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color w:val="000000"/>
          <w:sz w:val="24"/>
          <w:szCs w:val="22"/>
          <w:lang w:val="en-CA" w:eastAsia="en-CA"/>
        </w:rPr>
        <w:id w:val="1288330753"/>
        <w:docPartObj>
          <w:docPartGallery w:val="Table of Contents"/>
          <w:docPartUnique/>
        </w:docPartObj>
      </w:sdtPr>
      <w:sdtEndPr/>
      <w:sdtContent>
        <w:p w14:paraId="5FEADEA3" w14:textId="4FD0B958" w:rsidR="00543FED" w:rsidRDefault="000C3189">
          <w:pPr>
            <w:pStyle w:val="TOCHeading"/>
          </w:pPr>
          <w:r>
            <w:t xml:space="preserve">Table of </w:t>
          </w:r>
          <w:r w:rsidR="00543FED">
            <w:t>Contents</w:t>
          </w:r>
        </w:p>
        <w:p w14:paraId="48417C77" w14:textId="3B172A8F" w:rsidR="001216F4" w:rsidRDefault="02E4336A" w:rsidP="02E4336A">
          <w:pPr>
            <w:pStyle w:val="TOC1"/>
            <w:tabs>
              <w:tab w:val="right" w:leader="dot" w:pos="9000"/>
            </w:tabs>
            <w:rPr>
              <w:rStyle w:val="Hyperlink"/>
              <w:noProof/>
              <w:lang w:val="en-US" w:eastAsia="en-US"/>
            </w:rPr>
          </w:pPr>
          <w:r>
            <w:fldChar w:fldCharType="begin"/>
          </w:r>
          <w:r w:rsidR="00543FED">
            <w:instrText>TOC \o "1-3" \h \z \u</w:instrText>
          </w:r>
          <w:r>
            <w:fldChar w:fldCharType="separate"/>
          </w:r>
          <w:hyperlink w:anchor="_Toc121130061">
            <w:r w:rsidRPr="02E4336A">
              <w:rPr>
                <w:rStyle w:val="Hyperlink"/>
              </w:rPr>
              <w:t>1. Name and Boundaries</w:t>
            </w:r>
            <w:r w:rsidR="00543FED">
              <w:tab/>
            </w:r>
            <w:r w:rsidR="00543FED">
              <w:fldChar w:fldCharType="begin"/>
            </w:r>
            <w:r w:rsidR="00543FED">
              <w:instrText>PAGEREF _Toc121130061 \h</w:instrText>
            </w:r>
            <w:r w:rsidR="00543FED">
              <w:fldChar w:fldCharType="separate"/>
            </w:r>
            <w:r w:rsidRPr="02E4336A">
              <w:rPr>
                <w:rStyle w:val="Hyperlink"/>
              </w:rPr>
              <w:t>2</w:t>
            </w:r>
            <w:r w:rsidR="00543FED">
              <w:fldChar w:fldCharType="end"/>
            </w:r>
          </w:hyperlink>
        </w:p>
        <w:p w14:paraId="1350C470" w14:textId="4C76B69E" w:rsidR="001216F4" w:rsidRDefault="00BC7C0F" w:rsidP="02E4336A">
          <w:pPr>
            <w:pStyle w:val="TOC1"/>
            <w:tabs>
              <w:tab w:val="right" w:leader="dot" w:pos="9000"/>
            </w:tabs>
            <w:rPr>
              <w:rStyle w:val="Hyperlink"/>
              <w:noProof/>
              <w:lang w:val="en-US" w:eastAsia="en-US"/>
            </w:rPr>
          </w:pPr>
          <w:hyperlink w:anchor="_Toc1529530510">
            <w:r w:rsidR="02E4336A" w:rsidRPr="02E4336A">
              <w:rPr>
                <w:rStyle w:val="Hyperlink"/>
              </w:rPr>
              <w:t>2. Definitions and Interpretation</w:t>
            </w:r>
            <w:r w:rsidR="001216F4">
              <w:tab/>
            </w:r>
            <w:r w:rsidR="001216F4">
              <w:fldChar w:fldCharType="begin"/>
            </w:r>
            <w:r w:rsidR="001216F4">
              <w:instrText>PAGEREF _Toc1529530510 \h</w:instrText>
            </w:r>
            <w:r w:rsidR="001216F4">
              <w:fldChar w:fldCharType="separate"/>
            </w:r>
            <w:r w:rsidR="02E4336A" w:rsidRPr="02E4336A">
              <w:rPr>
                <w:rStyle w:val="Hyperlink"/>
              </w:rPr>
              <w:t>2</w:t>
            </w:r>
            <w:r w:rsidR="001216F4">
              <w:fldChar w:fldCharType="end"/>
            </w:r>
          </w:hyperlink>
        </w:p>
        <w:p w14:paraId="1C8CC30C" w14:textId="45F432FB" w:rsidR="001216F4" w:rsidRDefault="00BC7C0F" w:rsidP="02E4336A">
          <w:pPr>
            <w:pStyle w:val="TOC1"/>
            <w:tabs>
              <w:tab w:val="right" w:leader="dot" w:pos="9000"/>
            </w:tabs>
            <w:rPr>
              <w:rStyle w:val="Hyperlink"/>
              <w:noProof/>
              <w:lang w:val="en-US" w:eastAsia="en-US"/>
            </w:rPr>
          </w:pPr>
          <w:hyperlink w:anchor="_Toc467910943">
            <w:r w:rsidR="02E4336A" w:rsidRPr="02E4336A">
              <w:rPr>
                <w:rStyle w:val="Hyperlink"/>
              </w:rPr>
              <w:t>3. Purpose</w:t>
            </w:r>
            <w:r w:rsidR="001216F4">
              <w:tab/>
            </w:r>
            <w:r w:rsidR="001216F4">
              <w:fldChar w:fldCharType="begin"/>
            </w:r>
            <w:r w:rsidR="001216F4">
              <w:instrText>PAGEREF _Toc467910943 \h</w:instrText>
            </w:r>
            <w:r w:rsidR="001216F4">
              <w:fldChar w:fldCharType="separate"/>
            </w:r>
            <w:r w:rsidR="02E4336A" w:rsidRPr="02E4336A">
              <w:rPr>
                <w:rStyle w:val="Hyperlink"/>
              </w:rPr>
              <w:t>4</w:t>
            </w:r>
            <w:r w:rsidR="001216F4">
              <w:fldChar w:fldCharType="end"/>
            </w:r>
          </w:hyperlink>
        </w:p>
        <w:p w14:paraId="5F236C57" w14:textId="4B1DB329" w:rsidR="001216F4" w:rsidRDefault="00BC7C0F" w:rsidP="02E4336A">
          <w:pPr>
            <w:pStyle w:val="TOC1"/>
            <w:tabs>
              <w:tab w:val="right" w:leader="dot" w:pos="9000"/>
            </w:tabs>
            <w:rPr>
              <w:rStyle w:val="Hyperlink"/>
              <w:noProof/>
              <w:lang w:val="en-US" w:eastAsia="en-US"/>
            </w:rPr>
          </w:pPr>
          <w:hyperlink w:anchor="_Toc1731100586">
            <w:r w:rsidR="02E4336A" w:rsidRPr="02E4336A">
              <w:rPr>
                <w:rStyle w:val="Hyperlink"/>
              </w:rPr>
              <w:t>4. Membership</w:t>
            </w:r>
            <w:r w:rsidR="001216F4">
              <w:tab/>
            </w:r>
            <w:r w:rsidR="001216F4">
              <w:fldChar w:fldCharType="begin"/>
            </w:r>
            <w:r w:rsidR="001216F4">
              <w:instrText>PAGEREF _Toc1731100586 \h</w:instrText>
            </w:r>
            <w:r w:rsidR="001216F4">
              <w:fldChar w:fldCharType="separate"/>
            </w:r>
            <w:r w:rsidR="02E4336A" w:rsidRPr="02E4336A">
              <w:rPr>
                <w:rStyle w:val="Hyperlink"/>
              </w:rPr>
              <w:t>5</w:t>
            </w:r>
            <w:r w:rsidR="001216F4">
              <w:fldChar w:fldCharType="end"/>
            </w:r>
          </w:hyperlink>
        </w:p>
        <w:p w14:paraId="6D001C4C" w14:textId="2D06C465" w:rsidR="001216F4" w:rsidRDefault="00BC7C0F" w:rsidP="02E4336A">
          <w:pPr>
            <w:pStyle w:val="TOC2"/>
            <w:tabs>
              <w:tab w:val="right" w:leader="dot" w:pos="9000"/>
            </w:tabs>
            <w:rPr>
              <w:rStyle w:val="Hyperlink"/>
              <w:noProof/>
              <w:lang w:val="en-US" w:eastAsia="en-US"/>
            </w:rPr>
          </w:pPr>
          <w:hyperlink w:anchor="_Toc1265983745">
            <w:r w:rsidR="02E4336A" w:rsidRPr="02E4336A">
              <w:rPr>
                <w:rStyle w:val="Hyperlink"/>
              </w:rPr>
              <w:t>4.1 Categories of members</w:t>
            </w:r>
            <w:r w:rsidR="001216F4">
              <w:tab/>
            </w:r>
            <w:r w:rsidR="001216F4">
              <w:fldChar w:fldCharType="begin"/>
            </w:r>
            <w:r w:rsidR="001216F4">
              <w:instrText>PAGEREF _Toc1265983745 \h</w:instrText>
            </w:r>
            <w:r w:rsidR="001216F4">
              <w:fldChar w:fldCharType="separate"/>
            </w:r>
            <w:r w:rsidR="02E4336A" w:rsidRPr="02E4336A">
              <w:rPr>
                <w:rStyle w:val="Hyperlink"/>
              </w:rPr>
              <w:t>5</w:t>
            </w:r>
            <w:r w:rsidR="001216F4">
              <w:fldChar w:fldCharType="end"/>
            </w:r>
          </w:hyperlink>
        </w:p>
        <w:p w14:paraId="384A6F85" w14:textId="3215F63B" w:rsidR="001216F4" w:rsidRDefault="00BC7C0F" w:rsidP="02E4336A">
          <w:pPr>
            <w:pStyle w:val="TOC2"/>
            <w:tabs>
              <w:tab w:val="right" w:leader="dot" w:pos="9000"/>
            </w:tabs>
            <w:rPr>
              <w:rStyle w:val="Hyperlink"/>
              <w:noProof/>
              <w:lang w:val="en-US" w:eastAsia="en-US"/>
            </w:rPr>
          </w:pPr>
          <w:hyperlink w:anchor="_Toc878197358">
            <w:r w:rsidR="02E4336A" w:rsidRPr="02E4336A">
              <w:rPr>
                <w:rStyle w:val="Hyperlink"/>
              </w:rPr>
              <w:t>4.2 Regular Members</w:t>
            </w:r>
            <w:r w:rsidR="001216F4">
              <w:tab/>
            </w:r>
            <w:r w:rsidR="001216F4">
              <w:fldChar w:fldCharType="begin"/>
            </w:r>
            <w:r w:rsidR="001216F4">
              <w:instrText>PAGEREF _Toc878197358 \h</w:instrText>
            </w:r>
            <w:r w:rsidR="001216F4">
              <w:fldChar w:fldCharType="separate"/>
            </w:r>
            <w:r w:rsidR="02E4336A" w:rsidRPr="02E4336A">
              <w:rPr>
                <w:rStyle w:val="Hyperlink"/>
              </w:rPr>
              <w:t>5</w:t>
            </w:r>
            <w:r w:rsidR="001216F4">
              <w:fldChar w:fldCharType="end"/>
            </w:r>
          </w:hyperlink>
        </w:p>
        <w:p w14:paraId="1AA507FA" w14:textId="08091F82" w:rsidR="001216F4" w:rsidRDefault="00BC7C0F" w:rsidP="02E4336A">
          <w:pPr>
            <w:pStyle w:val="TOC2"/>
            <w:tabs>
              <w:tab w:val="right" w:leader="dot" w:pos="9000"/>
            </w:tabs>
            <w:rPr>
              <w:rStyle w:val="Hyperlink"/>
              <w:noProof/>
              <w:lang w:val="en-US" w:eastAsia="en-US"/>
            </w:rPr>
          </w:pPr>
          <w:hyperlink w:anchor="_Toc1593672569">
            <w:r w:rsidR="02E4336A" w:rsidRPr="02E4336A">
              <w:rPr>
                <w:rStyle w:val="Hyperlink"/>
              </w:rPr>
              <w:t>4.3 Life Members</w:t>
            </w:r>
            <w:r w:rsidR="001216F4">
              <w:tab/>
            </w:r>
            <w:r w:rsidR="001216F4">
              <w:fldChar w:fldCharType="begin"/>
            </w:r>
            <w:r w:rsidR="001216F4">
              <w:instrText>PAGEREF _Toc1593672569 \h</w:instrText>
            </w:r>
            <w:r w:rsidR="001216F4">
              <w:fldChar w:fldCharType="separate"/>
            </w:r>
            <w:r w:rsidR="02E4336A" w:rsidRPr="02E4336A">
              <w:rPr>
                <w:rStyle w:val="Hyperlink"/>
              </w:rPr>
              <w:t>5</w:t>
            </w:r>
            <w:r w:rsidR="001216F4">
              <w:fldChar w:fldCharType="end"/>
            </w:r>
          </w:hyperlink>
        </w:p>
        <w:p w14:paraId="482FC04F" w14:textId="17F27C82" w:rsidR="001216F4" w:rsidRDefault="00BC7C0F" w:rsidP="02E4336A">
          <w:pPr>
            <w:pStyle w:val="TOC2"/>
            <w:tabs>
              <w:tab w:val="right" w:leader="dot" w:pos="9000"/>
            </w:tabs>
            <w:rPr>
              <w:rStyle w:val="Hyperlink"/>
              <w:noProof/>
              <w:lang w:val="en-US" w:eastAsia="en-US"/>
            </w:rPr>
          </w:pPr>
          <w:hyperlink w:anchor="_Toc1746816671">
            <w:r w:rsidR="02E4336A" w:rsidRPr="02E4336A">
              <w:rPr>
                <w:rStyle w:val="Hyperlink"/>
              </w:rPr>
              <w:t>4.4 Associate Members</w:t>
            </w:r>
            <w:r w:rsidR="001216F4">
              <w:tab/>
            </w:r>
            <w:r w:rsidR="001216F4">
              <w:fldChar w:fldCharType="begin"/>
            </w:r>
            <w:r w:rsidR="001216F4">
              <w:instrText>PAGEREF _Toc1746816671 \h</w:instrText>
            </w:r>
            <w:r w:rsidR="001216F4">
              <w:fldChar w:fldCharType="separate"/>
            </w:r>
            <w:r w:rsidR="02E4336A" w:rsidRPr="02E4336A">
              <w:rPr>
                <w:rStyle w:val="Hyperlink"/>
              </w:rPr>
              <w:t>5</w:t>
            </w:r>
            <w:r w:rsidR="001216F4">
              <w:fldChar w:fldCharType="end"/>
            </w:r>
          </w:hyperlink>
        </w:p>
        <w:p w14:paraId="6AF18345" w14:textId="73B20EF0" w:rsidR="001216F4" w:rsidRDefault="00BC7C0F" w:rsidP="02E4336A">
          <w:pPr>
            <w:pStyle w:val="TOC2"/>
            <w:tabs>
              <w:tab w:val="right" w:leader="dot" w:pos="9000"/>
            </w:tabs>
            <w:rPr>
              <w:rStyle w:val="Hyperlink"/>
              <w:noProof/>
              <w:lang w:val="en-US" w:eastAsia="en-US"/>
            </w:rPr>
          </w:pPr>
          <w:hyperlink w:anchor="_Toc771247102">
            <w:r w:rsidR="02E4336A" w:rsidRPr="02E4336A">
              <w:rPr>
                <w:rStyle w:val="Hyperlink"/>
              </w:rPr>
              <w:t>4.5 Membership and fees</w:t>
            </w:r>
            <w:r w:rsidR="001216F4">
              <w:tab/>
            </w:r>
            <w:r w:rsidR="001216F4">
              <w:fldChar w:fldCharType="begin"/>
            </w:r>
            <w:r w:rsidR="001216F4">
              <w:instrText>PAGEREF _Toc771247102 \h</w:instrText>
            </w:r>
            <w:r w:rsidR="001216F4">
              <w:fldChar w:fldCharType="separate"/>
            </w:r>
            <w:r w:rsidR="02E4336A" w:rsidRPr="02E4336A">
              <w:rPr>
                <w:rStyle w:val="Hyperlink"/>
              </w:rPr>
              <w:t>5</w:t>
            </w:r>
            <w:r w:rsidR="001216F4">
              <w:fldChar w:fldCharType="end"/>
            </w:r>
          </w:hyperlink>
        </w:p>
        <w:p w14:paraId="4E45CF79" w14:textId="7278DD32" w:rsidR="001216F4" w:rsidRDefault="00BC7C0F" w:rsidP="02E4336A">
          <w:pPr>
            <w:pStyle w:val="TOC1"/>
            <w:tabs>
              <w:tab w:val="right" w:leader="dot" w:pos="9000"/>
            </w:tabs>
            <w:rPr>
              <w:rStyle w:val="Hyperlink"/>
              <w:noProof/>
              <w:lang w:val="en-US" w:eastAsia="en-US"/>
            </w:rPr>
          </w:pPr>
          <w:hyperlink w:anchor="_Toc2078346971">
            <w:r w:rsidR="02E4336A" w:rsidRPr="02E4336A">
              <w:rPr>
                <w:rStyle w:val="Hyperlink"/>
              </w:rPr>
              <w:t>5. Board of Directors</w:t>
            </w:r>
            <w:r w:rsidR="001216F4">
              <w:tab/>
            </w:r>
            <w:r w:rsidR="001216F4">
              <w:fldChar w:fldCharType="begin"/>
            </w:r>
            <w:r w:rsidR="001216F4">
              <w:instrText>PAGEREF _Toc2078346971 \h</w:instrText>
            </w:r>
            <w:r w:rsidR="001216F4">
              <w:fldChar w:fldCharType="separate"/>
            </w:r>
            <w:r w:rsidR="02E4336A" w:rsidRPr="02E4336A">
              <w:rPr>
                <w:rStyle w:val="Hyperlink"/>
              </w:rPr>
              <w:t>6</w:t>
            </w:r>
            <w:r w:rsidR="001216F4">
              <w:fldChar w:fldCharType="end"/>
            </w:r>
          </w:hyperlink>
        </w:p>
        <w:p w14:paraId="673533E4" w14:textId="79B12128" w:rsidR="001216F4" w:rsidRDefault="00BC7C0F" w:rsidP="02E4336A">
          <w:pPr>
            <w:pStyle w:val="TOC2"/>
            <w:tabs>
              <w:tab w:val="right" w:leader="dot" w:pos="9000"/>
            </w:tabs>
            <w:rPr>
              <w:rStyle w:val="Hyperlink"/>
              <w:noProof/>
              <w:lang w:val="en-US" w:eastAsia="en-US"/>
            </w:rPr>
          </w:pPr>
          <w:hyperlink w:anchor="_Toc275954157">
            <w:r w:rsidR="02E4336A" w:rsidRPr="02E4336A">
              <w:rPr>
                <w:rStyle w:val="Hyperlink"/>
              </w:rPr>
              <w:t>5.1 Number of Directors</w:t>
            </w:r>
            <w:r w:rsidR="001216F4">
              <w:tab/>
            </w:r>
            <w:r w:rsidR="001216F4">
              <w:fldChar w:fldCharType="begin"/>
            </w:r>
            <w:r w:rsidR="001216F4">
              <w:instrText>PAGEREF _Toc275954157 \h</w:instrText>
            </w:r>
            <w:r w:rsidR="001216F4">
              <w:fldChar w:fldCharType="separate"/>
            </w:r>
            <w:r w:rsidR="02E4336A" w:rsidRPr="02E4336A">
              <w:rPr>
                <w:rStyle w:val="Hyperlink"/>
              </w:rPr>
              <w:t>6</w:t>
            </w:r>
            <w:r w:rsidR="001216F4">
              <w:fldChar w:fldCharType="end"/>
            </w:r>
          </w:hyperlink>
        </w:p>
        <w:p w14:paraId="7F1490FC" w14:textId="415604D9" w:rsidR="001216F4" w:rsidRDefault="00BC7C0F" w:rsidP="02E4336A">
          <w:pPr>
            <w:pStyle w:val="TOC2"/>
            <w:tabs>
              <w:tab w:val="right" w:leader="dot" w:pos="9000"/>
            </w:tabs>
            <w:rPr>
              <w:rStyle w:val="Hyperlink"/>
              <w:noProof/>
              <w:lang w:val="en-US" w:eastAsia="en-US"/>
            </w:rPr>
          </w:pPr>
          <w:hyperlink w:anchor="_Toc1073977534">
            <w:r w:rsidR="02E4336A" w:rsidRPr="02E4336A">
              <w:rPr>
                <w:rStyle w:val="Hyperlink"/>
              </w:rPr>
              <w:t>5.2 Nominations</w:t>
            </w:r>
            <w:r w:rsidR="001216F4">
              <w:tab/>
            </w:r>
            <w:r w:rsidR="001216F4">
              <w:fldChar w:fldCharType="begin"/>
            </w:r>
            <w:r w:rsidR="001216F4">
              <w:instrText>PAGEREF _Toc1073977534 \h</w:instrText>
            </w:r>
            <w:r w:rsidR="001216F4">
              <w:fldChar w:fldCharType="separate"/>
            </w:r>
            <w:r w:rsidR="02E4336A" w:rsidRPr="02E4336A">
              <w:rPr>
                <w:rStyle w:val="Hyperlink"/>
              </w:rPr>
              <w:t>6</w:t>
            </w:r>
            <w:r w:rsidR="001216F4">
              <w:fldChar w:fldCharType="end"/>
            </w:r>
          </w:hyperlink>
        </w:p>
        <w:p w14:paraId="530B079C" w14:textId="193A73FC" w:rsidR="001216F4" w:rsidRDefault="00BC7C0F" w:rsidP="02E4336A">
          <w:pPr>
            <w:pStyle w:val="TOC2"/>
            <w:tabs>
              <w:tab w:val="right" w:leader="dot" w:pos="9000"/>
            </w:tabs>
            <w:rPr>
              <w:rStyle w:val="Hyperlink"/>
              <w:noProof/>
              <w:lang w:val="en-US" w:eastAsia="en-US"/>
            </w:rPr>
          </w:pPr>
          <w:hyperlink w:anchor="_Toc1991083757">
            <w:r w:rsidR="02E4336A" w:rsidRPr="02E4336A">
              <w:rPr>
                <w:rStyle w:val="Hyperlink"/>
              </w:rPr>
              <w:t>5.3 Term and Limitations on Successive Terms</w:t>
            </w:r>
            <w:r w:rsidR="001216F4">
              <w:tab/>
            </w:r>
            <w:r w:rsidR="001216F4">
              <w:fldChar w:fldCharType="begin"/>
            </w:r>
            <w:r w:rsidR="001216F4">
              <w:instrText>PAGEREF _Toc1991083757 \h</w:instrText>
            </w:r>
            <w:r w:rsidR="001216F4">
              <w:fldChar w:fldCharType="separate"/>
            </w:r>
            <w:r w:rsidR="02E4336A" w:rsidRPr="02E4336A">
              <w:rPr>
                <w:rStyle w:val="Hyperlink"/>
              </w:rPr>
              <w:t>7</w:t>
            </w:r>
            <w:r w:rsidR="001216F4">
              <w:fldChar w:fldCharType="end"/>
            </w:r>
          </w:hyperlink>
        </w:p>
        <w:p w14:paraId="692FD372" w14:textId="2E3922B8" w:rsidR="001216F4" w:rsidRDefault="00BC7C0F" w:rsidP="02E4336A">
          <w:pPr>
            <w:pStyle w:val="TOC1"/>
            <w:tabs>
              <w:tab w:val="right" w:leader="dot" w:pos="9000"/>
            </w:tabs>
            <w:rPr>
              <w:rStyle w:val="Hyperlink"/>
              <w:noProof/>
              <w:lang w:val="en-US" w:eastAsia="en-US"/>
            </w:rPr>
          </w:pPr>
          <w:hyperlink w:anchor="_Toc592038511">
            <w:r w:rsidR="02E4336A" w:rsidRPr="02E4336A">
              <w:rPr>
                <w:rStyle w:val="Hyperlink"/>
              </w:rPr>
              <w:t>6.Governance</w:t>
            </w:r>
            <w:r w:rsidR="001216F4">
              <w:tab/>
            </w:r>
            <w:r w:rsidR="001216F4">
              <w:fldChar w:fldCharType="begin"/>
            </w:r>
            <w:r w:rsidR="001216F4">
              <w:instrText>PAGEREF _Toc592038511 \h</w:instrText>
            </w:r>
            <w:r w:rsidR="001216F4">
              <w:fldChar w:fldCharType="separate"/>
            </w:r>
            <w:r w:rsidR="02E4336A" w:rsidRPr="02E4336A">
              <w:rPr>
                <w:rStyle w:val="Hyperlink"/>
              </w:rPr>
              <w:t>7</w:t>
            </w:r>
            <w:r w:rsidR="001216F4">
              <w:fldChar w:fldCharType="end"/>
            </w:r>
          </w:hyperlink>
        </w:p>
        <w:p w14:paraId="6ACFAC34" w14:textId="37D026CA" w:rsidR="001216F4" w:rsidRDefault="00BC7C0F" w:rsidP="02E4336A">
          <w:pPr>
            <w:pStyle w:val="TOC2"/>
            <w:tabs>
              <w:tab w:val="right" w:leader="dot" w:pos="9000"/>
            </w:tabs>
            <w:rPr>
              <w:rStyle w:val="Hyperlink"/>
              <w:noProof/>
              <w:lang w:val="en-US" w:eastAsia="en-US"/>
            </w:rPr>
          </w:pPr>
          <w:hyperlink w:anchor="_Toc478980713">
            <w:r w:rsidR="02E4336A" w:rsidRPr="02E4336A">
              <w:rPr>
                <w:rStyle w:val="Hyperlink"/>
              </w:rPr>
              <w:t>6.1 Board of Directors</w:t>
            </w:r>
            <w:r w:rsidR="001216F4">
              <w:tab/>
            </w:r>
            <w:r w:rsidR="001216F4">
              <w:fldChar w:fldCharType="begin"/>
            </w:r>
            <w:r w:rsidR="001216F4">
              <w:instrText>PAGEREF _Toc478980713 \h</w:instrText>
            </w:r>
            <w:r w:rsidR="001216F4">
              <w:fldChar w:fldCharType="separate"/>
            </w:r>
            <w:r w:rsidR="02E4336A" w:rsidRPr="02E4336A">
              <w:rPr>
                <w:rStyle w:val="Hyperlink"/>
              </w:rPr>
              <w:t>7</w:t>
            </w:r>
            <w:r w:rsidR="001216F4">
              <w:fldChar w:fldCharType="end"/>
            </w:r>
          </w:hyperlink>
        </w:p>
        <w:p w14:paraId="3C0E4765" w14:textId="3A1195CE" w:rsidR="001216F4" w:rsidRDefault="00BC7C0F" w:rsidP="02E4336A">
          <w:pPr>
            <w:pStyle w:val="TOC2"/>
            <w:tabs>
              <w:tab w:val="right" w:leader="dot" w:pos="9000"/>
            </w:tabs>
            <w:rPr>
              <w:rStyle w:val="Hyperlink"/>
              <w:noProof/>
              <w:lang w:val="en-US" w:eastAsia="en-US"/>
            </w:rPr>
          </w:pPr>
          <w:hyperlink w:anchor="_Toc1777436577">
            <w:r w:rsidR="02E4336A" w:rsidRPr="02E4336A">
              <w:rPr>
                <w:rStyle w:val="Hyperlink"/>
              </w:rPr>
              <w:t>6.2 Powers and Duties of the Board</w:t>
            </w:r>
            <w:r w:rsidR="001216F4">
              <w:tab/>
            </w:r>
            <w:r w:rsidR="001216F4">
              <w:fldChar w:fldCharType="begin"/>
            </w:r>
            <w:r w:rsidR="001216F4">
              <w:instrText>PAGEREF _Toc1777436577 \h</w:instrText>
            </w:r>
            <w:r w:rsidR="001216F4">
              <w:fldChar w:fldCharType="separate"/>
            </w:r>
            <w:r w:rsidR="02E4336A" w:rsidRPr="02E4336A">
              <w:rPr>
                <w:rStyle w:val="Hyperlink"/>
              </w:rPr>
              <w:t>8</w:t>
            </w:r>
            <w:r w:rsidR="001216F4">
              <w:fldChar w:fldCharType="end"/>
            </w:r>
          </w:hyperlink>
        </w:p>
        <w:p w14:paraId="0AD5B4F4" w14:textId="3A8649C5" w:rsidR="001216F4" w:rsidRDefault="00BC7C0F" w:rsidP="02E4336A">
          <w:pPr>
            <w:pStyle w:val="TOC2"/>
            <w:tabs>
              <w:tab w:val="right" w:leader="dot" w:pos="9000"/>
            </w:tabs>
            <w:rPr>
              <w:rStyle w:val="Hyperlink"/>
              <w:noProof/>
              <w:lang w:val="en-US" w:eastAsia="en-US"/>
            </w:rPr>
          </w:pPr>
          <w:hyperlink w:anchor="_Toc1769233487">
            <w:r w:rsidR="02E4336A" w:rsidRPr="02E4336A">
              <w:rPr>
                <w:rStyle w:val="Hyperlink"/>
              </w:rPr>
              <w:t>6.3 Removal of a Director/Officer</w:t>
            </w:r>
            <w:r w:rsidR="001216F4">
              <w:tab/>
            </w:r>
            <w:r w:rsidR="001216F4">
              <w:fldChar w:fldCharType="begin"/>
            </w:r>
            <w:r w:rsidR="001216F4">
              <w:instrText>PAGEREF _Toc1769233487 \h</w:instrText>
            </w:r>
            <w:r w:rsidR="001216F4">
              <w:fldChar w:fldCharType="separate"/>
            </w:r>
            <w:r w:rsidR="02E4336A" w:rsidRPr="02E4336A">
              <w:rPr>
                <w:rStyle w:val="Hyperlink"/>
              </w:rPr>
              <w:t>8</w:t>
            </w:r>
            <w:r w:rsidR="001216F4">
              <w:fldChar w:fldCharType="end"/>
            </w:r>
          </w:hyperlink>
        </w:p>
        <w:p w14:paraId="438B9E27" w14:textId="00A3A4F6" w:rsidR="001216F4" w:rsidRDefault="00BC7C0F" w:rsidP="02E4336A">
          <w:pPr>
            <w:pStyle w:val="TOC2"/>
            <w:tabs>
              <w:tab w:val="right" w:leader="dot" w:pos="9000"/>
            </w:tabs>
            <w:rPr>
              <w:rStyle w:val="Hyperlink"/>
              <w:noProof/>
              <w:lang w:val="en-US" w:eastAsia="en-US"/>
            </w:rPr>
          </w:pPr>
          <w:hyperlink w:anchor="_Toc844201415">
            <w:r w:rsidR="02E4336A" w:rsidRPr="02E4336A">
              <w:rPr>
                <w:rStyle w:val="Hyperlink"/>
              </w:rPr>
              <w:t>6.4 Officers of the Board</w:t>
            </w:r>
            <w:r w:rsidR="001216F4">
              <w:tab/>
            </w:r>
            <w:r w:rsidR="001216F4">
              <w:fldChar w:fldCharType="begin"/>
            </w:r>
            <w:r w:rsidR="001216F4">
              <w:instrText>PAGEREF _Toc844201415 \h</w:instrText>
            </w:r>
            <w:r w:rsidR="001216F4">
              <w:fldChar w:fldCharType="separate"/>
            </w:r>
            <w:r w:rsidR="02E4336A" w:rsidRPr="02E4336A">
              <w:rPr>
                <w:rStyle w:val="Hyperlink"/>
              </w:rPr>
              <w:t>8</w:t>
            </w:r>
            <w:r w:rsidR="001216F4">
              <w:fldChar w:fldCharType="end"/>
            </w:r>
          </w:hyperlink>
        </w:p>
        <w:p w14:paraId="5E3F09C5" w14:textId="546B27E5" w:rsidR="001216F4" w:rsidRDefault="00BC7C0F" w:rsidP="02E4336A">
          <w:pPr>
            <w:pStyle w:val="TOC2"/>
            <w:tabs>
              <w:tab w:val="right" w:leader="dot" w:pos="9000"/>
            </w:tabs>
            <w:rPr>
              <w:rStyle w:val="Hyperlink"/>
              <w:noProof/>
              <w:lang w:val="en-US" w:eastAsia="en-US"/>
            </w:rPr>
          </w:pPr>
          <w:hyperlink w:anchor="_Toc628045193">
            <w:r w:rsidR="02E4336A" w:rsidRPr="02E4336A">
              <w:rPr>
                <w:rStyle w:val="Hyperlink"/>
              </w:rPr>
              <w:t>6.5 Duties of the Officers</w:t>
            </w:r>
            <w:r w:rsidR="001216F4">
              <w:tab/>
            </w:r>
            <w:r w:rsidR="001216F4">
              <w:fldChar w:fldCharType="begin"/>
            </w:r>
            <w:r w:rsidR="001216F4">
              <w:instrText>PAGEREF _Toc628045193 \h</w:instrText>
            </w:r>
            <w:r w:rsidR="001216F4">
              <w:fldChar w:fldCharType="separate"/>
            </w:r>
            <w:r w:rsidR="02E4336A" w:rsidRPr="02E4336A">
              <w:rPr>
                <w:rStyle w:val="Hyperlink"/>
              </w:rPr>
              <w:t>9</w:t>
            </w:r>
            <w:r w:rsidR="001216F4">
              <w:fldChar w:fldCharType="end"/>
            </w:r>
          </w:hyperlink>
        </w:p>
        <w:p w14:paraId="3366AEF9" w14:textId="20123815" w:rsidR="001216F4" w:rsidRDefault="00BC7C0F" w:rsidP="02E4336A">
          <w:pPr>
            <w:pStyle w:val="TOC2"/>
            <w:tabs>
              <w:tab w:val="left" w:pos="720"/>
              <w:tab w:val="right" w:leader="dot" w:pos="9000"/>
            </w:tabs>
            <w:rPr>
              <w:rStyle w:val="Hyperlink"/>
              <w:noProof/>
              <w:lang w:val="en-US" w:eastAsia="en-US"/>
            </w:rPr>
          </w:pPr>
          <w:hyperlink w:anchor="_Toc1468940217">
            <w:r w:rsidR="02E4336A" w:rsidRPr="02E4336A">
              <w:rPr>
                <w:rStyle w:val="Hyperlink"/>
              </w:rPr>
              <w:t>6.6</w:t>
            </w:r>
            <w:r w:rsidR="001216F4">
              <w:tab/>
            </w:r>
            <w:r w:rsidR="02E4336A" w:rsidRPr="02E4336A">
              <w:rPr>
                <w:rStyle w:val="Hyperlink"/>
              </w:rPr>
              <w:t>Other Committees</w:t>
            </w:r>
            <w:r w:rsidR="001216F4">
              <w:tab/>
            </w:r>
            <w:r w:rsidR="001216F4">
              <w:fldChar w:fldCharType="begin"/>
            </w:r>
            <w:r w:rsidR="001216F4">
              <w:instrText>PAGEREF _Toc1468940217 \h</w:instrText>
            </w:r>
            <w:r w:rsidR="001216F4">
              <w:fldChar w:fldCharType="separate"/>
            </w:r>
            <w:r w:rsidR="02E4336A" w:rsidRPr="02E4336A">
              <w:rPr>
                <w:rStyle w:val="Hyperlink"/>
              </w:rPr>
              <w:t>11</w:t>
            </w:r>
            <w:r w:rsidR="001216F4">
              <w:fldChar w:fldCharType="end"/>
            </w:r>
          </w:hyperlink>
        </w:p>
        <w:p w14:paraId="05534939" w14:textId="370E9793" w:rsidR="001216F4" w:rsidRDefault="00BC7C0F" w:rsidP="02E4336A">
          <w:pPr>
            <w:pStyle w:val="TOC2"/>
            <w:tabs>
              <w:tab w:val="left" w:pos="720"/>
              <w:tab w:val="right" w:leader="dot" w:pos="9000"/>
            </w:tabs>
            <w:rPr>
              <w:rStyle w:val="Hyperlink"/>
              <w:noProof/>
              <w:lang w:val="en-US" w:eastAsia="en-US"/>
            </w:rPr>
          </w:pPr>
          <w:hyperlink w:anchor="_Toc1163711226">
            <w:r w:rsidR="02E4336A" w:rsidRPr="02E4336A">
              <w:rPr>
                <w:rStyle w:val="Hyperlink"/>
              </w:rPr>
              <w:t>6.7</w:t>
            </w:r>
            <w:r w:rsidR="001216F4">
              <w:tab/>
            </w:r>
            <w:r w:rsidR="02E4336A" w:rsidRPr="02E4336A">
              <w:rPr>
                <w:rStyle w:val="Hyperlink"/>
              </w:rPr>
              <w:t>Ancillary Group</w:t>
            </w:r>
            <w:r w:rsidR="001216F4">
              <w:tab/>
            </w:r>
            <w:r w:rsidR="001216F4">
              <w:fldChar w:fldCharType="begin"/>
            </w:r>
            <w:r w:rsidR="001216F4">
              <w:instrText>PAGEREF _Toc1163711226 \h</w:instrText>
            </w:r>
            <w:r w:rsidR="001216F4">
              <w:fldChar w:fldCharType="separate"/>
            </w:r>
            <w:r w:rsidR="02E4336A" w:rsidRPr="02E4336A">
              <w:rPr>
                <w:rStyle w:val="Hyperlink"/>
              </w:rPr>
              <w:t>11</w:t>
            </w:r>
            <w:r w:rsidR="001216F4">
              <w:fldChar w:fldCharType="end"/>
            </w:r>
          </w:hyperlink>
        </w:p>
        <w:p w14:paraId="672CBD1D" w14:textId="3C0E0D90" w:rsidR="001216F4" w:rsidRDefault="00BC7C0F" w:rsidP="02E4336A">
          <w:pPr>
            <w:pStyle w:val="TOC1"/>
            <w:tabs>
              <w:tab w:val="right" w:leader="dot" w:pos="9000"/>
            </w:tabs>
            <w:rPr>
              <w:rStyle w:val="Hyperlink"/>
              <w:noProof/>
              <w:lang w:val="en-US" w:eastAsia="en-US"/>
            </w:rPr>
          </w:pPr>
          <w:hyperlink w:anchor="_Toc1265351785">
            <w:r w:rsidR="02E4336A" w:rsidRPr="02E4336A">
              <w:rPr>
                <w:rStyle w:val="Hyperlink"/>
              </w:rPr>
              <w:t>7. Meetings</w:t>
            </w:r>
            <w:r w:rsidR="001216F4">
              <w:tab/>
            </w:r>
            <w:r w:rsidR="001216F4">
              <w:fldChar w:fldCharType="begin"/>
            </w:r>
            <w:r w:rsidR="001216F4">
              <w:instrText>PAGEREF _Toc1265351785 \h</w:instrText>
            </w:r>
            <w:r w:rsidR="001216F4">
              <w:fldChar w:fldCharType="separate"/>
            </w:r>
            <w:r w:rsidR="02E4336A" w:rsidRPr="02E4336A">
              <w:rPr>
                <w:rStyle w:val="Hyperlink"/>
              </w:rPr>
              <w:t>11</w:t>
            </w:r>
            <w:r w:rsidR="001216F4">
              <w:fldChar w:fldCharType="end"/>
            </w:r>
          </w:hyperlink>
        </w:p>
        <w:p w14:paraId="3A5FDE39" w14:textId="7902E328" w:rsidR="001216F4" w:rsidRDefault="00BC7C0F" w:rsidP="02E4336A">
          <w:pPr>
            <w:pStyle w:val="TOC2"/>
            <w:tabs>
              <w:tab w:val="right" w:leader="dot" w:pos="9000"/>
            </w:tabs>
            <w:rPr>
              <w:rStyle w:val="Hyperlink"/>
              <w:noProof/>
              <w:lang w:val="en-US" w:eastAsia="en-US"/>
            </w:rPr>
          </w:pPr>
          <w:hyperlink w:anchor="_Toc2047428056">
            <w:r w:rsidR="02E4336A" w:rsidRPr="02E4336A">
              <w:rPr>
                <w:rStyle w:val="Hyperlink"/>
              </w:rPr>
              <w:t>7.1 Annual General Meeting of the Membership</w:t>
            </w:r>
            <w:r w:rsidR="001216F4">
              <w:tab/>
            </w:r>
            <w:r w:rsidR="001216F4">
              <w:fldChar w:fldCharType="begin"/>
            </w:r>
            <w:r w:rsidR="001216F4">
              <w:instrText>PAGEREF _Toc2047428056 \h</w:instrText>
            </w:r>
            <w:r w:rsidR="001216F4">
              <w:fldChar w:fldCharType="separate"/>
            </w:r>
            <w:r w:rsidR="02E4336A" w:rsidRPr="02E4336A">
              <w:rPr>
                <w:rStyle w:val="Hyperlink"/>
              </w:rPr>
              <w:t>11</w:t>
            </w:r>
            <w:r w:rsidR="001216F4">
              <w:fldChar w:fldCharType="end"/>
            </w:r>
          </w:hyperlink>
        </w:p>
        <w:p w14:paraId="0ADCFEA3" w14:textId="5D3A7085" w:rsidR="001216F4" w:rsidRDefault="00BC7C0F" w:rsidP="02E4336A">
          <w:pPr>
            <w:pStyle w:val="TOC2"/>
            <w:tabs>
              <w:tab w:val="left" w:pos="720"/>
              <w:tab w:val="right" w:leader="dot" w:pos="9000"/>
            </w:tabs>
            <w:rPr>
              <w:rStyle w:val="Hyperlink"/>
              <w:noProof/>
              <w:lang w:val="en-US" w:eastAsia="en-US"/>
            </w:rPr>
          </w:pPr>
          <w:hyperlink w:anchor="_Toc2054463156">
            <w:r w:rsidR="02E4336A" w:rsidRPr="02E4336A">
              <w:rPr>
                <w:rStyle w:val="Hyperlink"/>
              </w:rPr>
              <w:t>7.2</w:t>
            </w:r>
            <w:r w:rsidR="001216F4">
              <w:tab/>
            </w:r>
            <w:r w:rsidR="02E4336A" w:rsidRPr="02E4336A">
              <w:rPr>
                <w:rStyle w:val="Hyperlink"/>
              </w:rPr>
              <w:t>Special General Meetings</w:t>
            </w:r>
            <w:r w:rsidR="001216F4">
              <w:tab/>
            </w:r>
            <w:r w:rsidR="001216F4">
              <w:fldChar w:fldCharType="begin"/>
            </w:r>
            <w:r w:rsidR="001216F4">
              <w:instrText>PAGEREF _Toc2054463156 \h</w:instrText>
            </w:r>
            <w:r w:rsidR="001216F4">
              <w:fldChar w:fldCharType="separate"/>
            </w:r>
            <w:r w:rsidR="02E4336A" w:rsidRPr="02E4336A">
              <w:rPr>
                <w:rStyle w:val="Hyperlink"/>
              </w:rPr>
              <w:t>12</w:t>
            </w:r>
            <w:r w:rsidR="001216F4">
              <w:fldChar w:fldCharType="end"/>
            </w:r>
          </w:hyperlink>
        </w:p>
        <w:p w14:paraId="5B216318" w14:textId="09C4F233" w:rsidR="001216F4" w:rsidRDefault="00BC7C0F" w:rsidP="02E4336A">
          <w:pPr>
            <w:pStyle w:val="TOC2"/>
            <w:tabs>
              <w:tab w:val="left" w:pos="720"/>
              <w:tab w:val="right" w:leader="dot" w:pos="9000"/>
            </w:tabs>
            <w:rPr>
              <w:rStyle w:val="Hyperlink"/>
              <w:noProof/>
              <w:lang w:val="en-US" w:eastAsia="en-US"/>
            </w:rPr>
          </w:pPr>
          <w:hyperlink w:anchor="_Toc263725750">
            <w:r w:rsidR="02E4336A" w:rsidRPr="02E4336A">
              <w:rPr>
                <w:rStyle w:val="Hyperlink"/>
              </w:rPr>
              <w:t>7.3</w:t>
            </w:r>
            <w:r w:rsidR="001216F4">
              <w:tab/>
            </w:r>
            <w:r w:rsidR="02E4336A" w:rsidRPr="02E4336A">
              <w:rPr>
                <w:rStyle w:val="Hyperlink"/>
              </w:rPr>
              <w:t>Board of Directors Meetings</w:t>
            </w:r>
            <w:r w:rsidR="001216F4">
              <w:tab/>
            </w:r>
            <w:r w:rsidR="001216F4">
              <w:fldChar w:fldCharType="begin"/>
            </w:r>
            <w:r w:rsidR="001216F4">
              <w:instrText>PAGEREF _Toc263725750 \h</w:instrText>
            </w:r>
            <w:r w:rsidR="001216F4">
              <w:fldChar w:fldCharType="separate"/>
            </w:r>
            <w:r w:rsidR="02E4336A" w:rsidRPr="02E4336A">
              <w:rPr>
                <w:rStyle w:val="Hyperlink"/>
              </w:rPr>
              <w:t>13</w:t>
            </w:r>
            <w:r w:rsidR="001216F4">
              <w:fldChar w:fldCharType="end"/>
            </w:r>
          </w:hyperlink>
        </w:p>
        <w:p w14:paraId="2AE36C2F" w14:textId="5FD4B752" w:rsidR="001216F4" w:rsidRDefault="00BC7C0F" w:rsidP="02E4336A">
          <w:pPr>
            <w:pStyle w:val="TOC2"/>
            <w:tabs>
              <w:tab w:val="left" w:pos="720"/>
              <w:tab w:val="right" w:leader="dot" w:pos="9000"/>
            </w:tabs>
            <w:rPr>
              <w:rStyle w:val="Hyperlink"/>
              <w:noProof/>
              <w:lang w:val="en-US" w:eastAsia="en-US"/>
            </w:rPr>
          </w:pPr>
          <w:hyperlink w:anchor="_Toc1741570383">
            <w:r w:rsidR="02E4336A" w:rsidRPr="02E4336A">
              <w:rPr>
                <w:rStyle w:val="Hyperlink"/>
              </w:rPr>
              <w:t>7.4</w:t>
            </w:r>
            <w:r w:rsidR="001216F4">
              <w:tab/>
            </w:r>
            <w:r w:rsidR="02E4336A" w:rsidRPr="02E4336A">
              <w:rPr>
                <w:rStyle w:val="Hyperlink"/>
              </w:rPr>
              <w:t>Executive Meetings</w:t>
            </w:r>
            <w:r w:rsidR="001216F4">
              <w:tab/>
            </w:r>
            <w:r w:rsidR="001216F4">
              <w:fldChar w:fldCharType="begin"/>
            </w:r>
            <w:r w:rsidR="001216F4">
              <w:instrText>PAGEREF _Toc1741570383 \h</w:instrText>
            </w:r>
            <w:r w:rsidR="001216F4">
              <w:fldChar w:fldCharType="separate"/>
            </w:r>
            <w:r w:rsidR="02E4336A" w:rsidRPr="02E4336A">
              <w:rPr>
                <w:rStyle w:val="Hyperlink"/>
              </w:rPr>
              <w:t>14</w:t>
            </w:r>
            <w:r w:rsidR="001216F4">
              <w:fldChar w:fldCharType="end"/>
            </w:r>
          </w:hyperlink>
        </w:p>
        <w:p w14:paraId="71BA0018" w14:textId="6A39FBFB" w:rsidR="001216F4" w:rsidRDefault="00BC7C0F" w:rsidP="02E4336A">
          <w:pPr>
            <w:pStyle w:val="TOC2"/>
            <w:tabs>
              <w:tab w:val="left" w:pos="720"/>
              <w:tab w:val="right" w:leader="dot" w:pos="9000"/>
            </w:tabs>
            <w:rPr>
              <w:rStyle w:val="Hyperlink"/>
              <w:noProof/>
              <w:lang w:val="en-US" w:eastAsia="en-US"/>
            </w:rPr>
          </w:pPr>
          <w:hyperlink w:anchor="_Toc102118655">
            <w:r w:rsidR="02E4336A" w:rsidRPr="02E4336A">
              <w:rPr>
                <w:rStyle w:val="Hyperlink"/>
              </w:rPr>
              <w:t>7.5</w:t>
            </w:r>
            <w:r w:rsidR="001216F4">
              <w:tab/>
            </w:r>
            <w:r w:rsidR="02E4336A" w:rsidRPr="02E4336A">
              <w:rPr>
                <w:rStyle w:val="Hyperlink"/>
              </w:rPr>
              <w:t>Motions and Board Business Via Email</w:t>
            </w:r>
            <w:r w:rsidR="001216F4">
              <w:tab/>
            </w:r>
            <w:r w:rsidR="001216F4">
              <w:fldChar w:fldCharType="begin"/>
            </w:r>
            <w:r w:rsidR="001216F4">
              <w:instrText>PAGEREF _Toc102118655 \h</w:instrText>
            </w:r>
            <w:r w:rsidR="001216F4">
              <w:fldChar w:fldCharType="separate"/>
            </w:r>
            <w:r w:rsidR="02E4336A" w:rsidRPr="02E4336A">
              <w:rPr>
                <w:rStyle w:val="Hyperlink"/>
              </w:rPr>
              <w:t>14</w:t>
            </w:r>
            <w:r w:rsidR="001216F4">
              <w:fldChar w:fldCharType="end"/>
            </w:r>
          </w:hyperlink>
        </w:p>
        <w:p w14:paraId="07A27B54" w14:textId="5104CF78" w:rsidR="001216F4" w:rsidRDefault="00BC7C0F" w:rsidP="02E4336A">
          <w:pPr>
            <w:pStyle w:val="TOC2"/>
            <w:tabs>
              <w:tab w:val="left" w:pos="720"/>
              <w:tab w:val="right" w:leader="dot" w:pos="9000"/>
            </w:tabs>
            <w:rPr>
              <w:rStyle w:val="Hyperlink"/>
              <w:noProof/>
              <w:lang w:val="en-US" w:eastAsia="en-US"/>
            </w:rPr>
          </w:pPr>
          <w:hyperlink w:anchor="_Toc970982294">
            <w:r w:rsidR="02E4336A" w:rsidRPr="02E4336A">
              <w:rPr>
                <w:rStyle w:val="Hyperlink"/>
              </w:rPr>
              <w:t>7.6</w:t>
            </w:r>
            <w:r w:rsidR="001216F4">
              <w:tab/>
            </w:r>
            <w:r w:rsidR="02E4336A" w:rsidRPr="02E4336A">
              <w:rPr>
                <w:rStyle w:val="Hyperlink"/>
              </w:rPr>
              <w:t>Quorum for General Meetings and Board Meetings</w:t>
            </w:r>
            <w:r w:rsidR="001216F4">
              <w:tab/>
            </w:r>
            <w:r w:rsidR="001216F4">
              <w:fldChar w:fldCharType="begin"/>
            </w:r>
            <w:r w:rsidR="001216F4">
              <w:instrText>PAGEREF _Toc970982294 \h</w:instrText>
            </w:r>
            <w:r w:rsidR="001216F4">
              <w:fldChar w:fldCharType="separate"/>
            </w:r>
            <w:r w:rsidR="02E4336A" w:rsidRPr="02E4336A">
              <w:rPr>
                <w:rStyle w:val="Hyperlink"/>
              </w:rPr>
              <w:t>14</w:t>
            </w:r>
            <w:r w:rsidR="001216F4">
              <w:fldChar w:fldCharType="end"/>
            </w:r>
          </w:hyperlink>
        </w:p>
        <w:p w14:paraId="7F61FA7D" w14:textId="0AE7594E" w:rsidR="001216F4" w:rsidRDefault="00BC7C0F" w:rsidP="02E4336A">
          <w:pPr>
            <w:pStyle w:val="TOC1"/>
            <w:tabs>
              <w:tab w:val="right" w:leader="dot" w:pos="9000"/>
            </w:tabs>
            <w:rPr>
              <w:rStyle w:val="Hyperlink"/>
              <w:noProof/>
              <w:lang w:val="en-US" w:eastAsia="en-US"/>
            </w:rPr>
          </w:pPr>
          <w:hyperlink w:anchor="_Toc1746479948">
            <w:r w:rsidR="02E4336A" w:rsidRPr="02E4336A">
              <w:rPr>
                <w:rStyle w:val="Hyperlink"/>
              </w:rPr>
              <w:t>8.Elections and Voting</w:t>
            </w:r>
            <w:r w:rsidR="001216F4">
              <w:tab/>
            </w:r>
            <w:r w:rsidR="001216F4">
              <w:fldChar w:fldCharType="begin"/>
            </w:r>
            <w:r w:rsidR="001216F4">
              <w:instrText>PAGEREF _Toc1746479948 \h</w:instrText>
            </w:r>
            <w:r w:rsidR="001216F4">
              <w:fldChar w:fldCharType="separate"/>
            </w:r>
            <w:r w:rsidR="02E4336A" w:rsidRPr="02E4336A">
              <w:rPr>
                <w:rStyle w:val="Hyperlink"/>
              </w:rPr>
              <w:t>15</w:t>
            </w:r>
            <w:r w:rsidR="001216F4">
              <w:fldChar w:fldCharType="end"/>
            </w:r>
          </w:hyperlink>
        </w:p>
        <w:p w14:paraId="6CD3775B" w14:textId="4D513180" w:rsidR="001216F4" w:rsidRDefault="00BC7C0F" w:rsidP="02E4336A">
          <w:pPr>
            <w:pStyle w:val="TOC1"/>
            <w:tabs>
              <w:tab w:val="right" w:leader="dot" w:pos="9000"/>
            </w:tabs>
            <w:rPr>
              <w:rStyle w:val="Hyperlink"/>
              <w:noProof/>
              <w:lang w:val="en-US" w:eastAsia="en-US"/>
            </w:rPr>
          </w:pPr>
          <w:hyperlink w:anchor="_Toc1520867725">
            <w:r w:rsidR="02E4336A" w:rsidRPr="02E4336A">
              <w:rPr>
                <w:rStyle w:val="Hyperlink"/>
              </w:rPr>
              <w:t>9.Finances and other management matters</w:t>
            </w:r>
            <w:r w:rsidR="001216F4">
              <w:tab/>
            </w:r>
            <w:r w:rsidR="001216F4">
              <w:fldChar w:fldCharType="begin"/>
            </w:r>
            <w:r w:rsidR="001216F4">
              <w:instrText>PAGEREF _Toc1520867725 \h</w:instrText>
            </w:r>
            <w:r w:rsidR="001216F4">
              <w:fldChar w:fldCharType="separate"/>
            </w:r>
            <w:r w:rsidR="02E4336A" w:rsidRPr="02E4336A">
              <w:rPr>
                <w:rStyle w:val="Hyperlink"/>
              </w:rPr>
              <w:t>15</w:t>
            </w:r>
            <w:r w:rsidR="001216F4">
              <w:fldChar w:fldCharType="end"/>
            </w:r>
          </w:hyperlink>
        </w:p>
        <w:p w14:paraId="0796D845" w14:textId="52AFA443" w:rsidR="001216F4" w:rsidRDefault="00BC7C0F" w:rsidP="02E4336A">
          <w:pPr>
            <w:pStyle w:val="TOC1"/>
            <w:tabs>
              <w:tab w:val="right" w:leader="dot" w:pos="9000"/>
            </w:tabs>
            <w:rPr>
              <w:rStyle w:val="Hyperlink"/>
              <w:noProof/>
              <w:lang w:val="en-US" w:eastAsia="en-US"/>
            </w:rPr>
          </w:pPr>
          <w:hyperlink w:anchor="_Toc476621146">
            <w:r w:rsidR="02E4336A" w:rsidRPr="02E4336A">
              <w:rPr>
                <w:rStyle w:val="Hyperlink"/>
              </w:rPr>
              <w:t>10.Conflict of Interest</w:t>
            </w:r>
            <w:r w:rsidR="001216F4">
              <w:tab/>
            </w:r>
            <w:r w:rsidR="001216F4">
              <w:fldChar w:fldCharType="begin"/>
            </w:r>
            <w:r w:rsidR="001216F4">
              <w:instrText>PAGEREF _Toc476621146 \h</w:instrText>
            </w:r>
            <w:r w:rsidR="001216F4">
              <w:fldChar w:fldCharType="separate"/>
            </w:r>
            <w:r w:rsidR="02E4336A" w:rsidRPr="02E4336A">
              <w:rPr>
                <w:rStyle w:val="Hyperlink"/>
              </w:rPr>
              <w:t>16</w:t>
            </w:r>
            <w:r w:rsidR="001216F4">
              <w:fldChar w:fldCharType="end"/>
            </w:r>
          </w:hyperlink>
        </w:p>
        <w:p w14:paraId="40F38C6F" w14:textId="04660CB7" w:rsidR="001216F4" w:rsidRDefault="00BC7C0F" w:rsidP="02E4336A">
          <w:pPr>
            <w:pStyle w:val="TOC1"/>
            <w:tabs>
              <w:tab w:val="right" w:leader="dot" w:pos="9000"/>
            </w:tabs>
            <w:rPr>
              <w:rStyle w:val="Hyperlink"/>
              <w:noProof/>
              <w:lang w:val="en-US" w:eastAsia="en-US"/>
            </w:rPr>
          </w:pPr>
          <w:hyperlink w:anchor="_Toc1107981618">
            <w:r w:rsidR="02E4336A" w:rsidRPr="02E4336A">
              <w:rPr>
                <w:rStyle w:val="Hyperlink"/>
              </w:rPr>
              <w:t>11. Liability and Indemnification</w:t>
            </w:r>
            <w:r w:rsidR="001216F4">
              <w:tab/>
            </w:r>
            <w:r w:rsidR="001216F4">
              <w:fldChar w:fldCharType="begin"/>
            </w:r>
            <w:r w:rsidR="001216F4">
              <w:instrText>PAGEREF _Toc1107981618 \h</w:instrText>
            </w:r>
            <w:r w:rsidR="001216F4">
              <w:fldChar w:fldCharType="separate"/>
            </w:r>
            <w:r w:rsidR="02E4336A" w:rsidRPr="02E4336A">
              <w:rPr>
                <w:rStyle w:val="Hyperlink"/>
              </w:rPr>
              <w:t>16</w:t>
            </w:r>
            <w:r w:rsidR="001216F4">
              <w:fldChar w:fldCharType="end"/>
            </w:r>
          </w:hyperlink>
        </w:p>
        <w:p w14:paraId="5A5F4F18" w14:textId="688DF9D2" w:rsidR="001216F4" w:rsidRDefault="00BC7C0F" w:rsidP="02E4336A">
          <w:pPr>
            <w:pStyle w:val="TOC1"/>
            <w:tabs>
              <w:tab w:val="right" w:leader="dot" w:pos="9000"/>
            </w:tabs>
            <w:rPr>
              <w:rStyle w:val="Hyperlink"/>
              <w:noProof/>
              <w:lang w:val="en-US" w:eastAsia="en-US"/>
            </w:rPr>
          </w:pPr>
          <w:hyperlink w:anchor="_Toc1633490569">
            <w:r w:rsidR="02E4336A" w:rsidRPr="02E4336A">
              <w:rPr>
                <w:rStyle w:val="Hyperlink"/>
              </w:rPr>
              <w:t>12.Dissolution</w:t>
            </w:r>
            <w:r w:rsidR="001216F4">
              <w:tab/>
            </w:r>
            <w:r w:rsidR="001216F4">
              <w:fldChar w:fldCharType="begin"/>
            </w:r>
            <w:r w:rsidR="001216F4">
              <w:instrText>PAGEREF _Toc1633490569 \h</w:instrText>
            </w:r>
            <w:r w:rsidR="001216F4">
              <w:fldChar w:fldCharType="separate"/>
            </w:r>
            <w:r w:rsidR="02E4336A" w:rsidRPr="02E4336A">
              <w:rPr>
                <w:rStyle w:val="Hyperlink"/>
              </w:rPr>
              <w:t>17</w:t>
            </w:r>
            <w:r w:rsidR="001216F4">
              <w:fldChar w:fldCharType="end"/>
            </w:r>
          </w:hyperlink>
        </w:p>
        <w:p w14:paraId="156A4495" w14:textId="1F924EA7" w:rsidR="001216F4" w:rsidRDefault="00BC7C0F" w:rsidP="02E4336A">
          <w:pPr>
            <w:pStyle w:val="TOC1"/>
            <w:tabs>
              <w:tab w:val="right" w:leader="dot" w:pos="9000"/>
            </w:tabs>
            <w:rPr>
              <w:rStyle w:val="Hyperlink"/>
              <w:noProof/>
              <w:lang w:val="en-US" w:eastAsia="en-US"/>
            </w:rPr>
          </w:pPr>
          <w:hyperlink w:anchor="_Toc1601016018">
            <w:r w:rsidR="02E4336A" w:rsidRPr="02E4336A">
              <w:rPr>
                <w:rStyle w:val="Hyperlink"/>
              </w:rPr>
              <w:t>13.Rules of Order</w:t>
            </w:r>
            <w:r w:rsidR="001216F4">
              <w:tab/>
            </w:r>
            <w:r w:rsidR="001216F4">
              <w:fldChar w:fldCharType="begin"/>
            </w:r>
            <w:r w:rsidR="001216F4">
              <w:instrText>PAGEREF _Toc1601016018 \h</w:instrText>
            </w:r>
            <w:r w:rsidR="001216F4">
              <w:fldChar w:fldCharType="separate"/>
            </w:r>
            <w:r w:rsidR="02E4336A" w:rsidRPr="02E4336A">
              <w:rPr>
                <w:rStyle w:val="Hyperlink"/>
              </w:rPr>
              <w:t>17</w:t>
            </w:r>
            <w:r w:rsidR="001216F4">
              <w:fldChar w:fldCharType="end"/>
            </w:r>
          </w:hyperlink>
        </w:p>
        <w:p w14:paraId="6BA61A24" w14:textId="36007D66" w:rsidR="02E4336A" w:rsidRDefault="00BC7C0F" w:rsidP="02E4336A">
          <w:pPr>
            <w:pStyle w:val="TOC1"/>
            <w:tabs>
              <w:tab w:val="right" w:leader="dot" w:pos="9000"/>
            </w:tabs>
            <w:rPr>
              <w:rStyle w:val="Hyperlink"/>
            </w:rPr>
          </w:pPr>
          <w:hyperlink w:anchor="_Toc1249033790">
            <w:r w:rsidR="02E4336A" w:rsidRPr="02E4336A">
              <w:rPr>
                <w:rStyle w:val="Hyperlink"/>
              </w:rPr>
              <w:t>14. Amendment of Bylaws</w:t>
            </w:r>
            <w:r w:rsidR="02E4336A">
              <w:tab/>
            </w:r>
            <w:r w:rsidR="02E4336A">
              <w:fldChar w:fldCharType="begin"/>
            </w:r>
            <w:r w:rsidR="02E4336A">
              <w:instrText>PAGEREF _Toc1249033790 \h</w:instrText>
            </w:r>
            <w:r w:rsidR="02E4336A">
              <w:fldChar w:fldCharType="separate"/>
            </w:r>
            <w:r w:rsidR="02E4336A" w:rsidRPr="02E4336A">
              <w:rPr>
                <w:rStyle w:val="Hyperlink"/>
              </w:rPr>
              <w:t>18</w:t>
            </w:r>
            <w:r w:rsidR="02E4336A">
              <w:fldChar w:fldCharType="end"/>
            </w:r>
          </w:hyperlink>
          <w:r w:rsidR="02E4336A">
            <w:fldChar w:fldCharType="end"/>
          </w:r>
        </w:p>
      </w:sdtContent>
    </w:sdt>
    <w:p w14:paraId="506C01E2" w14:textId="28D5BB15" w:rsidR="00543FED" w:rsidRDefault="00543FED"/>
    <w:p w14:paraId="7E64C9D1" w14:textId="3095E21D" w:rsidR="00543FED" w:rsidRDefault="002109FD">
      <w:pPr>
        <w:spacing w:after="41" w:line="259" w:lineRule="auto"/>
        <w:ind w:left="0" w:firstLine="0"/>
        <w:jc w:val="left"/>
        <w:rPr>
          <w:b/>
        </w:rPr>
      </w:pPr>
      <w:r>
        <w:rPr>
          <w:b/>
        </w:rPr>
        <w:t xml:space="preserve"> </w:t>
      </w:r>
    </w:p>
    <w:p w14:paraId="01103A3F" w14:textId="562E6E42" w:rsidR="00543FED" w:rsidRDefault="00543FED">
      <w:pPr>
        <w:spacing w:after="160" w:line="259" w:lineRule="auto"/>
        <w:ind w:left="0" w:firstLine="0"/>
        <w:jc w:val="left"/>
        <w:rPr>
          <w:b/>
        </w:rPr>
      </w:pPr>
      <w:r>
        <w:rPr>
          <w:b/>
        </w:rPr>
        <w:br w:type="page"/>
      </w:r>
    </w:p>
    <w:p w14:paraId="77DB3BE6" w14:textId="77777777" w:rsidR="00426A4B" w:rsidRDefault="00426A4B">
      <w:pPr>
        <w:spacing w:after="41" w:line="259" w:lineRule="auto"/>
        <w:ind w:left="0" w:firstLine="0"/>
        <w:jc w:val="left"/>
      </w:pPr>
    </w:p>
    <w:p w14:paraId="7B9F50E8" w14:textId="65D42317" w:rsidR="00426A4B" w:rsidRDefault="002109FD" w:rsidP="00997B80">
      <w:pPr>
        <w:pStyle w:val="Heading1"/>
        <w:ind w:left="720" w:hanging="720"/>
      </w:pPr>
      <w:bookmarkStart w:id="0" w:name="_Toc121130061"/>
      <w:r w:rsidRPr="02E4336A">
        <w:rPr>
          <w:sz w:val="24"/>
          <w:szCs w:val="24"/>
        </w:rPr>
        <w:t>1.</w:t>
      </w:r>
      <w:r>
        <w:tab/>
      </w:r>
      <w:r w:rsidR="0087259E" w:rsidRPr="02E4336A">
        <w:rPr>
          <w:sz w:val="24"/>
          <w:szCs w:val="24"/>
        </w:rPr>
        <w:t>Name and Boundaries</w:t>
      </w:r>
      <w:bookmarkEnd w:id="0"/>
      <w:r w:rsidRPr="02E4336A">
        <w:rPr>
          <w:sz w:val="24"/>
          <w:szCs w:val="24"/>
        </w:rPr>
        <w:t xml:space="preserve"> </w:t>
      </w:r>
    </w:p>
    <w:p w14:paraId="18C3F7D6" w14:textId="19852239" w:rsidR="00FB6AE4" w:rsidRDefault="002109FD" w:rsidP="00D944A4">
      <w:pPr>
        <w:pStyle w:val="ListParagraph"/>
        <w:numPr>
          <w:ilvl w:val="1"/>
          <w:numId w:val="4"/>
        </w:numPr>
        <w:spacing w:after="120" w:line="240" w:lineRule="auto"/>
        <w:ind w:left="0" w:firstLine="0"/>
        <w:contextualSpacing w:val="0"/>
        <w:jc w:val="left"/>
      </w:pPr>
      <w:r>
        <w:t xml:space="preserve">The name of the </w:t>
      </w:r>
      <w:r w:rsidR="00A364D6">
        <w:t>society</w:t>
      </w:r>
      <w:r>
        <w:t xml:space="preserve"> </w:t>
      </w:r>
      <w:r w:rsidR="000200E4">
        <w:t>is the</w:t>
      </w:r>
      <w:r>
        <w:t xml:space="preserve"> Lakeview Community Association</w:t>
      </w:r>
      <w:r w:rsidR="00D22ABB">
        <w:t xml:space="preserve"> </w:t>
      </w:r>
      <w:r w:rsidR="00D22ABB" w:rsidRPr="00D22ABB">
        <w:t>hereinafter</w:t>
      </w:r>
      <w:r w:rsidR="00A6511F">
        <w:t xml:space="preserve"> </w:t>
      </w:r>
      <w:r w:rsidR="00D22ABB" w:rsidRPr="00D22ABB">
        <w:t>referred to as “the Association</w:t>
      </w:r>
      <w:r w:rsidR="003D6DCF">
        <w:t>.</w:t>
      </w:r>
      <w:r w:rsidR="00D22ABB" w:rsidRPr="00D22ABB">
        <w:t xml:space="preserve">” The Association is incorporated under the </w:t>
      </w:r>
      <w:r w:rsidR="00D22ABB" w:rsidRPr="00A0727C">
        <w:rPr>
          <w:i/>
          <w:iCs/>
        </w:rPr>
        <w:t>Societies Act</w:t>
      </w:r>
      <w:r w:rsidR="00D22ABB" w:rsidRPr="00D22ABB">
        <w:t>.</w:t>
      </w:r>
    </w:p>
    <w:p w14:paraId="7E394E0D" w14:textId="69CFE103" w:rsidR="00426A4B" w:rsidRDefault="002109FD" w:rsidP="00D944A4">
      <w:pPr>
        <w:pStyle w:val="ListParagraph"/>
        <w:numPr>
          <w:ilvl w:val="1"/>
          <w:numId w:val="4"/>
        </w:numPr>
        <w:spacing w:after="120" w:line="240" w:lineRule="auto"/>
        <w:ind w:left="0" w:firstLine="0"/>
        <w:contextualSpacing w:val="0"/>
      </w:pPr>
      <w:r>
        <w:t xml:space="preserve">The Lakeview Community shall be the area within the boundaries of: </w:t>
      </w:r>
    </w:p>
    <w:p w14:paraId="3AA5C1C5" w14:textId="65DDC795" w:rsidR="000656CC" w:rsidRDefault="000656CC" w:rsidP="000656CC">
      <w:pPr>
        <w:pStyle w:val="ListParagraph"/>
        <w:tabs>
          <w:tab w:val="center" w:pos="720"/>
          <w:tab w:val="center" w:pos="1440"/>
          <w:tab w:val="center" w:pos="3503"/>
        </w:tabs>
        <w:spacing w:after="26"/>
        <w:ind w:left="360" w:firstLine="0"/>
        <w:jc w:val="left"/>
      </w:pPr>
      <w:r>
        <w:tab/>
        <w:t xml:space="preserve"> </w:t>
      </w:r>
      <w:r>
        <w:tab/>
        <w:t xml:space="preserve">Glenmore Trail on the north </w:t>
      </w:r>
    </w:p>
    <w:p w14:paraId="04078733" w14:textId="7F7647A4" w:rsidR="000656CC" w:rsidRDefault="000656CC" w:rsidP="000656CC">
      <w:pPr>
        <w:pStyle w:val="ListParagraph"/>
        <w:tabs>
          <w:tab w:val="center" w:pos="720"/>
          <w:tab w:val="center" w:pos="1440"/>
          <w:tab w:val="center" w:pos="3506"/>
        </w:tabs>
        <w:spacing w:after="26"/>
        <w:ind w:left="360" w:firstLine="0"/>
        <w:jc w:val="left"/>
      </w:pPr>
      <w:r>
        <w:t xml:space="preserve"> </w:t>
      </w:r>
      <w:r>
        <w:tab/>
        <w:t xml:space="preserve"> </w:t>
      </w:r>
      <w:r>
        <w:tab/>
        <w:t xml:space="preserve">Glenmore Park on the south </w:t>
      </w:r>
    </w:p>
    <w:p w14:paraId="2FDA6F38" w14:textId="20F70B86" w:rsidR="000656CC" w:rsidRDefault="000656CC" w:rsidP="000656CC">
      <w:pPr>
        <w:pStyle w:val="ListParagraph"/>
        <w:tabs>
          <w:tab w:val="center" w:pos="720"/>
          <w:tab w:val="center" w:pos="1440"/>
          <w:tab w:val="center" w:pos="3458"/>
        </w:tabs>
        <w:spacing w:after="26"/>
        <w:ind w:left="360" w:firstLine="0"/>
        <w:jc w:val="left"/>
      </w:pPr>
      <w:r>
        <w:t xml:space="preserve"> </w:t>
      </w:r>
      <w:r>
        <w:tab/>
        <w:t xml:space="preserve"> </w:t>
      </w:r>
      <w:r>
        <w:tab/>
        <w:t xml:space="preserve">Crowchild Trail on the east </w:t>
      </w:r>
    </w:p>
    <w:p w14:paraId="69E979F4" w14:textId="7F238941" w:rsidR="000656CC" w:rsidRDefault="000656CC" w:rsidP="00A0727C">
      <w:pPr>
        <w:pStyle w:val="ListParagraph"/>
        <w:tabs>
          <w:tab w:val="center" w:pos="720"/>
          <w:tab w:val="center" w:pos="1440"/>
          <w:tab w:val="center" w:pos="3268"/>
        </w:tabs>
        <w:spacing w:after="120" w:line="240" w:lineRule="auto"/>
        <w:ind w:left="360" w:firstLine="0"/>
        <w:contextualSpacing w:val="0"/>
        <w:jc w:val="left"/>
      </w:pPr>
      <w:r>
        <w:t xml:space="preserve"> </w:t>
      </w:r>
      <w:r>
        <w:tab/>
        <w:t xml:space="preserve"> </w:t>
      </w:r>
      <w:r>
        <w:tab/>
        <w:t xml:space="preserve">37th Street on the west </w:t>
      </w:r>
    </w:p>
    <w:p w14:paraId="3ECFC12B" w14:textId="7BBDC160" w:rsidR="000656CC" w:rsidRDefault="009541E3" w:rsidP="00D944A4">
      <w:pPr>
        <w:pStyle w:val="ListParagraph"/>
        <w:numPr>
          <w:ilvl w:val="1"/>
          <w:numId w:val="4"/>
        </w:numPr>
        <w:ind w:left="0" w:firstLine="0"/>
      </w:pPr>
      <w:r w:rsidRPr="009541E3">
        <w:t>This</w:t>
      </w:r>
      <w:r w:rsidR="007C1273">
        <w:t> </w:t>
      </w:r>
      <w:r w:rsidRPr="009541E3">
        <w:t>document</w:t>
      </w:r>
      <w:r w:rsidR="007C1273">
        <w:t> </w:t>
      </w:r>
      <w:r w:rsidRPr="009541E3">
        <w:t>sets</w:t>
      </w:r>
      <w:r w:rsidR="007C1273">
        <w:t> </w:t>
      </w:r>
      <w:r w:rsidRPr="009541E3">
        <w:t>forth</w:t>
      </w:r>
      <w:r w:rsidR="007C1273">
        <w:t> </w:t>
      </w:r>
      <w:r w:rsidRPr="009541E3">
        <w:t>the</w:t>
      </w:r>
      <w:r w:rsidR="007C1273">
        <w:t> </w:t>
      </w:r>
      <w:r w:rsidRPr="009541E3">
        <w:t>By-laws</w:t>
      </w:r>
      <w:r w:rsidR="007C1273">
        <w:t> </w:t>
      </w:r>
      <w:r w:rsidRPr="009541E3">
        <w:t>for</w:t>
      </w:r>
      <w:r w:rsidR="007C1273">
        <w:t> </w:t>
      </w:r>
      <w:r w:rsidRPr="009541E3">
        <w:t>the</w:t>
      </w:r>
      <w:r w:rsidR="007C1273">
        <w:t> </w:t>
      </w:r>
      <w:r w:rsidRPr="009541E3">
        <w:t>Association</w:t>
      </w:r>
      <w:r w:rsidR="007C1273">
        <w:t> </w:t>
      </w:r>
      <w:r w:rsidRPr="009541E3">
        <w:t>and</w:t>
      </w:r>
      <w:r w:rsidR="007C1273">
        <w:t> </w:t>
      </w:r>
      <w:r w:rsidRPr="009541E3">
        <w:t>shall</w:t>
      </w:r>
      <w:r w:rsidR="007C1273">
        <w:t> </w:t>
      </w:r>
      <w:r w:rsidRPr="009541E3">
        <w:t>regulate</w:t>
      </w:r>
      <w:r w:rsidR="007C1273">
        <w:t> </w:t>
      </w:r>
      <w:r w:rsidRPr="009541E3">
        <w:t xml:space="preserve">the </w:t>
      </w:r>
      <w:r>
        <w:t xml:space="preserve"> </w:t>
      </w:r>
      <w:r w:rsidRPr="009541E3">
        <w:t>business and affairs of the Association</w:t>
      </w:r>
      <w:r>
        <w:t>.</w:t>
      </w:r>
    </w:p>
    <w:p w14:paraId="30D5C2D6" w14:textId="2DA84BC5" w:rsidR="000656CC" w:rsidRDefault="000656CC" w:rsidP="000656CC">
      <w:pPr>
        <w:spacing w:after="0" w:line="259" w:lineRule="auto"/>
        <w:jc w:val="left"/>
      </w:pPr>
    </w:p>
    <w:p w14:paraId="2E5CDD81" w14:textId="165322D1" w:rsidR="00F114F8" w:rsidRDefault="00F114F8" w:rsidP="00997B80">
      <w:pPr>
        <w:pStyle w:val="Heading1"/>
        <w:ind w:left="720" w:hanging="735"/>
        <w:rPr>
          <w:sz w:val="24"/>
          <w:szCs w:val="24"/>
        </w:rPr>
      </w:pPr>
      <w:bookmarkStart w:id="1" w:name="_Toc1529530510"/>
      <w:r w:rsidRPr="02E4336A">
        <w:rPr>
          <w:sz w:val="24"/>
          <w:szCs w:val="24"/>
        </w:rPr>
        <w:t>2</w:t>
      </w:r>
      <w:r w:rsidR="006D6F2B" w:rsidRPr="02E4336A">
        <w:rPr>
          <w:sz w:val="24"/>
          <w:szCs w:val="24"/>
        </w:rPr>
        <w:t>.</w:t>
      </w:r>
      <w:r>
        <w:tab/>
      </w:r>
      <w:r w:rsidR="006D6F2B" w:rsidRPr="02E4336A">
        <w:rPr>
          <w:sz w:val="24"/>
          <w:szCs w:val="24"/>
        </w:rPr>
        <w:t>Definitions and Interpretation</w:t>
      </w:r>
      <w:bookmarkEnd w:id="1"/>
    </w:p>
    <w:p w14:paraId="33E87797" w14:textId="0180A002" w:rsidR="006D6F2B" w:rsidRDefault="006D6F2B" w:rsidP="007E320D">
      <w:pPr>
        <w:spacing w:after="286"/>
        <w:ind w:right="13" w:firstLine="0"/>
      </w:pPr>
      <w:r>
        <w:t>2.1</w:t>
      </w:r>
      <w:r>
        <w:tab/>
      </w:r>
      <w:r w:rsidR="00CC678A">
        <w:t>In these By-laws, the following words shall have these meanings:</w:t>
      </w:r>
    </w:p>
    <w:p w14:paraId="01C74C0D" w14:textId="55BD383B" w:rsidR="001216F4" w:rsidRDefault="00CC678A" w:rsidP="001216F4">
      <w:pPr>
        <w:pStyle w:val="ListParagraph"/>
        <w:numPr>
          <w:ilvl w:val="0"/>
          <w:numId w:val="31"/>
        </w:numPr>
        <w:spacing w:after="286"/>
        <w:ind w:right="13"/>
      </w:pPr>
      <w:r w:rsidRPr="001216F4">
        <w:rPr>
          <w:b/>
        </w:rPr>
        <w:t xml:space="preserve">“Act” </w:t>
      </w:r>
      <w:r>
        <w:t xml:space="preserve">means the </w:t>
      </w:r>
      <w:r w:rsidRPr="001216F4">
        <w:rPr>
          <w:i/>
        </w:rPr>
        <w:t>Societies Act</w:t>
      </w:r>
      <w:r>
        <w:t>, R.S.A. 2000, Chapter S-14, as amended, or any statute substituted for it, and includes any regulations promulgated thereunder that is in effect from time to time.</w:t>
      </w:r>
    </w:p>
    <w:p w14:paraId="57232167" w14:textId="77777777" w:rsidR="001216F4" w:rsidRDefault="001216F4" w:rsidP="001216F4">
      <w:pPr>
        <w:pStyle w:val="ListParagraph"/>
        <w:spacing w:after="286"/>
        <w:ind w:left="730" w:right="13" w:firstLine="0"/>
      </w:pPr>
    </w:p>
    <w:p w14:paraId="4333FF77" w14:textId="77777777" w:rsidR="001216F4" w:rsidRDefault="00CC678A" w:rsidP="001216F4">
      <w:pPr>
        <w:pStyle w:val="ListParagraph"/>
        <w:numPr>
          <w:ilvl w:val="0"/>
          <w:numId w:val="31"/>
        </w:numPr>
        <w:spacing w:after="286"/>
        <w:ind w:right="13"/>
      </w:pPr>
      <w:r w:rsidRPr="001216F4">
        <w:rPr>
          <w:b/>
        </w:rPr>
        <w:t xml:space="preserve">“Adult” </w:t>
      </w:r>
      <w:r>
        <w:t>means any person of legal voting age.</w:t>
      </w:r>
    </w:p>
    <w:p w14:paraId="3CDC409D" w14:textId="77777777" w:rsidR="001216F4" w:rsidRPr="001216F4" w:rsidRDefault="001216F4" w:rsidP="001216F4">
      <w:pPr>
        <w:pStyle w:val="ListParagraph"/>
        <w:rPr>
          <w:b/>
        </w:rPr>
      </w:pPr>
    </w:p>
    <w:p w14:paraId="6A0EF93E" w14:textId="1FF28014" w:rsidR="001216F4" w:rsidRDefault="00CC678A" w:rsidP="001216F4">
      <w:pPr>
        <w:pStyle w:val="ListParagraph"/>
        <w:numPr>
          <w:ilvl w:val="0"/>
          <w:numId w:val="31"/>
        </w:numPr>
        <w:spacing w:after="286"/>
        <w:ind w:right="13"/>
      </w:pPr>
      <w:r w:rsidRPr="001216F4">
        <w:rPr>
          <w:b/>
        </w:rPr>
        <w:t xml:space="preserve">“Ancillary Group” </w:t>
      </w:r>
      <w:r>
        <w:t>means a group</w:t>
      </w:r>
      <w:r w:rsidR="002A3663">
        <w:t>, also known as a committee,</w:t>
      </w:r>
      <w:r>
        <w:t xml:space="preserve"> with which the Association is associated </w:t>
      </w:r>
      <w:r w:rsidR="00981ACB">
        <w:t xml:space="preserve">under </w:t>
      </w:r>
      <w:r w:rsidR="00FD6EB2">
        <w:t>Section 6.7</w:t>
      </w:r>
      <w:r w:rsidR="00981ACB">
        <w:t xml:space="preserve"> </w:t>
      </w:r>
      <w:r>
        <w:t>that serves a special interest or need of the residents of the Community.</w:t>
      </w:r>
    </w:p>
    <w:p w14:paraId="5B7C9DEF" w14:textId="77777777" w:rsidR="001216F4" w:rsidRPr="001216F4" w:rsidRDefault="001216F4" w:rsidP="001216F4">
      <w:pPr>
        <w:pStyle w:val="ListParagraph"/>
        <w:rPr>
          <w:b/>
        </w:rPr>
      </w:pPr>
    </w:p>
    <w:p w14:paraId="4CD3BCA5" w14:textId="77777777" w:rsidR="001216F4" w:rsidRDefault="00CC678A" w:rsidP="001216F4">
      <w:pPr>
        <w:pStyle w:val="ListParagraph"/>
        <w:numPr>
          <w:ilvl w:val="0"/>
          <w:numId w:val="31"/>
        </w:numPr>
        <w:spacing w:after="286"/>
        <w:ind w:right="13"/>
      </w:pPr>
      <w:r w:rsidRPr="001216F4">
        <w:rPr>
          <w:b/>
        </w:rPr>
        <w:t xml:space="preserve">“Annual General Meeting” </w:t>
      </w:r>
      <w:r>
        <w:t>means the annual meeting of the Members</w:t>
      </w:r>
      <w:r w:rsidR="006B6C93">
        <w:t xml:space="preserve"> </w:t>
      </w:r>
      <w:r>
        <w:t xml:space="preserve">described in </w:t>
      </w:r>
      <w:r w:rsidR="00603422">
        <w:t xml:space="preserve">Section </w:t>
      </w:r>
      <w:r w:rsidR="001216F4">
        <w:t>7.1</w:t>
      </w:r>
      <w:r>
        <w:t>.</w:t>
      </w:r>
    </w:p>
    <w:p w14:paraId="71F8DBE2" w14:textId="77777777" w:rsidR="001216F4" w:rsidRPr="001216F4" w:rsidRDefault="001216F4" w:rsidP="001216F4">
      <w:pPr>
        <w:pStyle w:val="ListParagraph"/>
        <w:rPr>
          <w:b/>
        </w:rPr>
      </w:pPr>
    </w:p>
    <w:p w14:paraId="2214363F" w14:textId="77777777" w:rsidR="001216F4" w:rsidRDefault="00CC678A" w:rsidP="001216F4">
      <w:pPr>
        <w:pStyle w:val="ListParagraph"/>
        <w:numPr>
          <w:ilvl w:val="0"/>
          <w:numId w:val="31"/>
        </w:numPr>
        <w:spacing w:after="286"/>
        <w:ind w:right="13"/>
      </w:pPr>
      <w:r w:rsidRPr="001216F4">
        <w:rPr>
          <w:b/>
        </w:rPr>
        <w:t xml:space="preserve">“Associate Member” </w:t>
      </w:r>
      <w:r>
        <w:t xml:space="preserve">means any Adult or Family residing outside the established boundaries of the Association who has purchased a Membership that has the rights and limitations described in </w:t>
      </w:r>
      <w:r w:rsidR="009541E3">
        <w:t>Section 4</w:t>
      </w:r>
      <w:r w:rsidR="001216F4">
        <w:t>.4</w:t>
      </w:r>
      <w:r>
        <w:t>.</w:t>
      </w:r>
    </w:p>
    <w:p w14:paraId="7C71CBA6" w14:textId="77777777" w:rsidR="001216F4" w:rsidRPr="001216F4" w:rsidRDefault="001216F4" w:rsidP="001216F4">
      <w:pPr>
        <w:pStyle w:val="ListParagraph"/>
        <w:rPr>
          <w:b/>
        </w:rPr>
      </w:pPr>
    </w:p>
    <w:p w14:paraId="33A31777" w14:textId="77777777" w:rsidR="001216F4" w:rsidRDefault="00CC678A" w:rsidP="001216F4">
      <w:pPr>
        <w:pStyle w:val="ListParagraph"/>
        <w:numPr>
          <w:ilvl w:val="0"/>
          <w:numId w:val="31"/>
        </w:numPr>
        <w:spacing w:after="286"/>
        <w:ind w:right="13"/>
      </w:pPr>
      <w:r w:rsidRPr="001216F4">
        <w:rPr>
          <w:b/>
        </w:rPr>
        <w:t xml:space="preserve">“Board” </w:t>
      </w:r>
      <w:r>
        <w:t>means the board of directors of the Association.</w:t>
      </w:r>
    </w:p>
    <w:p w14:paraId="12C7F76A" w14:textId="77777777" w:rsidR="001216F4" w:rsidRPr="001216F4" w:rsidRDefault="001216F4" w:rsidP="001216F4">
      <w:pPr>
        <w:pStyle w:val="ListParagraph"/>
        <w:rPr>
          <w:b/>
        </w:rPr>
      </w:pPr>
    </w:p>
    <w:p w14:paraId="14E11B79" w14:textId="77777777" w:rsidR="001216F4" w:rsidRDefault="00CC678A" w:rsidP="001216F4">
      <w:pPr>
        <w:pStyle w:val="ListParagraph"/>
        <w:numPr>
          <w:ilvl w:val="0"/>
          <w:numId w:val="31"/>
        </w:numPr>
        <w:spacing w:after="286"/>
        <w:ind w:right="13"/>
      </w:pPr>
      <w:r w:rsidRPr="001216F4">
        <w:rPr>
          <w:b/>
        </w:rPr>
        <w:t xml:space="preserve">“By-laws” </w:t>
      </w:r>
      <w:r>
        <w:t>means this document, as amended from time to time.</w:t>
      </w:r>
    </w:p>
    <w:p w14:paraId="1AE7ABC7" w14:textId="77777777" w:rsidR="001216F4" w:rsidRPr="001216F4" w:rsidRDefault="001216F4" w:rsidP="001216F4">
      <w:pPr>
        <w:pStyle w:val="ListParagraph"/>
        <w:rPr>
          <w:b/>
        </w:rPr>
      </w:pPr>
    </w:p>
    <w:p w14:paraId="5066619F" w14:textId="77777777" w:rsidR="001216F4" w:rsidRDefault="00CC678A" w:rsidP="001216F4">
      <w:pPr>
        <w:pStyle w:val="ListParagraph"/>
        <w:numPr>
          <w:ilvl w:val="0"/>
          <w:numId w:val="31"/>
        </w:numPr>
        <w:spacing w:after="286"/>
        <w:ind w:right="13"/>
      </w:pPr>
      <w:r w:rsidRPr="001216F4">
        <w:rPr>
          <w:b/>
        </w:rPr>
        <w:t xml:space="preserve">“Chairperson” </w:t>
      </w:r>
      <w:r>
        <w:t>means, with respect to a meeting of the Association or the Board, the President of</w:t>
      </w:r>
      <w:r w:rsidR="009541E3">
        <w:t xml:space="preserve"> </w:t>
      </w:r>
      <w:r>
        <w:t xml:space="preserve">the Association or, in the absence of the President, the </w:t>
      </w:r>
      <w:r w:rsidR="008306F9">
        <w:t xml:space="preserve">first </w:t>
      </w:r>
      <w:r>
        <w:t>Vice-President</w:t>
      </w:r>
      <w:r w:rsidR="0007221F">
        <w:t xml:space="preserve"> and the second Vice-President</w:t>
      </w:r>
      <w:r>
        <w:t xml:space="preserve"> of the Association or, in the absence of the President and the Vice-President, the Secretary of the Association, or such other member of the Board as may be designated by the Majority Vote of the Board for that meeting.</w:t>
      </w:r>
    </w:p>
    <w:p w14:paraId="02BBDFE4" w14:textId="77777777" w:rsidR="001216F4" w:rsidRPr="001216F4" w:rsidRDefault="001216F4" w:rsidP="001216F4">
      <w:pPr>
        <w:pStyle w:val="ListParagraph"/>
        <w:rPr>
          <w:b/>
        </w:rPr>
      </w:pPr>
    </w:p>
    <w:p w14:paraId="238502DD" w14:textId="54A7CB87" w:rsidR="00890085" w:rsidRDefault="00CC678A" w:rsidP="00890085">
      <w:pPr>
        <w:pStyle w:val="ListParagraph"/>
        <w:numPr>
          <w:ilvl w:val="0"/>
          <w:numId w:val="31"/>
        </w:numPr>
        <w:spacing w:after="286"/>
        <w:ind w:right="13"/>
      </w:pPr>
      <w:r w:rsidRPr="001216F4">
        <w:rPr>
          <w:b/>
        </w:rPr>
        <w:lastRenderedPageBreak/>
        <w:t xml:space="preserve">“Community” </w:t>
      </w:r>
      <w:r>
        <w:t>means the development municipally known as Lakeview.</w:t>
      </w:r>
    </w:p>
    <w:p w14:paraId="2D13136A" w14:textId="77777777" w:rsidR="00890085" w:rsidRDefault="00890085" w:rsidP="00890085">
      <w:pPr>
        <w:pStyle w:val="ListParagraph"/>
      </w:pPr>
    </w:p>
    <w:p w14:paraId="539FBAF6" w14:textId="77777777" w:rsidR="001216F4" w:rsidRDefault="00CC678A" w:rsidP="001216F4">
      <w:pPr>
        <w:pStyle w:val="ListParagraph"/>
        <w:numPr>
          <w:ilvl w:val="0"/>
          <w:numId w:val="31"/>
        </w:numPr>
        <w:spacing w:after="286"/>
        <w:ind w:right="13"/>
      </w:pPr>
      <w:r w:rsidRPr="001216F4">
        <w:rPr>
          <w:b/>
        </w:rPr>
        <w:t xml:space="preserve">“Director” </w:t>
      </w:r>
      <w:r>
        <w:t>means a Member elected or appointed to the Board.</w:t>
      </w:r>
    </w:p>
    <w:p w14:paraId="31D452E0" w14:textId="77777777" w:rsidR="001216F4" w:rsidRPr="001216F4" w:rsidRDefault="001216F4" w:rsidP="001216F4">
      <w:pPr>
        <w:pStyle w:val="ListParagraph"/>
        <w:rPr>
          <w:b/>
        </w:rPr>
      </w:pPr>
    </w:p>
    <w:p w14:paraId="0E9FD824" w14:textId="77777777" w:rsidR="00890085" w:rsidRDefault="00CC678A" w:rsidP="00890085">
      <w:pPr>
        <w:pStyle w:val="ListParagraph"/>
        <w:numPr>
          <w:ilvl w:val="0"/>
          <w:numId w:val="31"/>
        </w:numPr>
        <w:spacing w:after="286"/>
        <w:ind w:right="13"/>
      </w:pPr>
      <w:r w:rsidRPr="001216F4">
        <w:rPr>
          <w:b/>
        </w:rPr>
        <w:t xml:space="preserve">“Executive” </w:t>
      </w:r>
      <w:r>
        <w:t xml:space="preserve">means the executive committee of the Board, being the President, the </w:t>
      </w:r>
      <w:r w:rsidR="00E13EE6">
        <w:t xml:space="preserve">first </w:t>
      </w:r>
      <w:r>
        <w:t>Vice-President</w:t>
      </w:r>
      <w:r w:rsidR="00E13EE6">
        <w:t>, the second Vice-President</w:t>
      </w:r>
      <w:r>
        <w:t>, the Secretary, and the Treasurer.</w:t>
      </w:r>
    </w:p>
    <w:p w14:paraId="25338F48" w14:textId="77777777" w:rsidR="00890085" w:rsidRPr="00890085" w:rsidRDefault="00890085" w:rsidP="00890085">
      <w:pPr>
        <w:pStyle w:val="ListParagraph"/>
        <w:rPr>
          <w:b/>
        </w:rPr>
      </w:pPr>
    </w:p>
    <w:p w14:paraId="05EFAD91" w14:textId="0B461C7A" w:rsidR="00890085" w:rsidRDefault="00CC678A" w:rsidP="00890085">
      <w:pPr>
        <w:pStyle w:val="ListParagraph"/>
        <w:numPr>
          <w:ilvl w:val="0"/>
          <w:numId w:val="31"/>
        </w:numPr>
        <w:spacing w:after="286"/>
        <w:ind w:right="13"/>
      </w:pPr>
      <w:r w:rsidRPr="00890085">
        <w:rPr>
          <w:b/>
        </w:rPr>
        <w:t xml:space="preserve">“Family” </w:t>
      </w:r>
      <w:r>
        <w:t xml:space="preserve">means up to two registered Adults and any number of children under the age of </w:t>
      </w:r>
      <w:r w:rsidR="005E41FD">
        <w:t>eighteen (</w:t>
      </w:r>
      <w:r>
        <w:t>18</w:t>
      </w:r>
      <w:r w:rsidR="005E41FD">
        <w:t>)</w:t>
      </w:r>
      <w:r>
        <w:t xml:space="preserve"> living in the same residence.</w:t>
      </w:r>
    </w:p>
    <w:p w14:paraId="56E23BF3" w14:textId="77777777" w:rsidR="00890085" w:rsidRPr="00890085" w:rsidRDefault="00890085" w:rsidP="00890085">
      <w:pPr>
        <w:pStyle w:val="ListParagraph"/>
        <w:rPr>
          <w:b/>
        </w:rPr>
      </w:pPr>
    </w:p>
    <w:p w14:paraId="19E1B064" w14:textId="77777777" w:rsidR="00890085" w:rsidRDefault="00CC678A" w:rsidP="00890085">
      <w:pPr>
        <w:pStyle w:val="ListParagraph"/>
        <w:numPr>
          <w:ilvl w:val="0"/>
          <w:numId w:val="31"/>
        </w:numPr>
        <w:spacing w:after="286"/>
        <w:ind w:right="13"/>
      </w:pPr>
      <w:r w:rsidRPr="00890085">
        <w:rPr>
          <w:b/>
        </w:rPr>
        <w:t xml:space="preserve">“Fiscal Year” </w:t>
      </w:r>
      <w:r>
        <w:t>means the twelve-month period commencing on J</w:t>
      </w:r>
      <w:r w:rsidR="00475F08">
        <w:t>uly</w:t>
      </w:r>
      <w:r>
        <w:t xml:space="preserve"> 1</w:t>
      </w:r>
      <w:r w:rsidRPr="00F7664B">
        <w:rPr>
          <w:szCs w:val="24"/>
        </w:rPr>
        <w:t>st</w:t>
      </w:r>
      <w:r w:rsidRPr="00F7664B">
        <w:rPr>
          <w:sz w:val="20"/>
        </w:rPr>
        <w:t xml:space="preserve"> </w:t>
      </w:r>
      <w:r>
        <w:t xml:space="preserve">of a year and ending on </w:t>
      </w:r>
      <w:r w:rsidR="00475F08">
        <w:t>June 30th</w:t>
      </w:r>
      <w:r>
        <w:t xml:space="preserve"> of the </w:t>
      </w:r>
      <w:r w:rsidR="00475F08">
        <w:t>following</w:t>
      </w:r>
      <w:r>
        <w:t xml:space="preserve"> year.</w:t>
      </w:r>
    </w:p>
    <w:p w14:paraId="0238A2E1" w14:textId="77777777" w:rsidR="00890085" w:rsidRPr="00890085" w:rsidRDefault="00890085" w:rsidP="00890085">
      <w:pPr>
        <w:pStyle w:val="ListParagraph"/>
        <w:rPr>
          <w:b/>
        </w:rPr>
      </w:pPr>
    </w:p>
    <w:p w14:paraId="304F73A3" w14:textId="77777777" w:rsidR="00890085" w:rsidRDefault="00CC678A" w:rsidP="00890085">
      <w:pPr>
        <w:pStyle w:val="ListParagraph"/>
        <w:numPr>
          <w:ilvl w:val="0"/>
          <w:numId w:val="31"/>
        </w:numPr>
        <w:spacing w:after="286"/>
        <w:ind w:right="13"/>
      </w:pPr>
      <w:r w:rsidRPr="00890085">
        <w:rPr>
          <w:b/>
        </w:rPr>
        <w:t xml:space="preserve">“General Meeting” </w:t>
      </w:r>
      <w:r>
        <w:t>means an Annual General Meeting or a Special General Meeting, as applicable.</w:t>
      </w:r>
    </w:p>
    <w:p w14:paraId="7313F793" w14:textId="77777777" w:rsidR="00890085" w:rsidRPr="00890085" w:rsidRDefault="00890085" w:rsidP="00890085">
      <w:pPr>
        <w:pStyle w:val="ListParagraph"/>
        <w:rPr>
          <w:b/>
        </w:rPr>
      </w:pPr>
    </w:p>
    <w:p w14:paraId="59BE62A1" w14:textId="77777777" w:rsidR="00890085" w:rsidRDefault="00CC678A" w:rsidP="00890085">
      <w:pPr>
        <w:pStyle w:val="ListParagraph"/>
        <w:numPr>
          <w:ilvl w:val="0"/>
          <w:numId w:val="31"/>
        </w:numPr>
        <w:spacing w:after="286"/>
        <w:ind w:right="13"/>
      </w:pPr>
      <w:r w:rsidRPr="00890085">
        <w:rPr>
          <w:b/>
        </w:rPr>
        <w:t xml:space="preserve">“Life Member” </w:t>
      </w:r>
      <w:r>
        <w:t xml:space="preserve">means any resident of the Community to whom the Board has granted a Membership described in </w:t>
      </w:r>
      <w:r w:rsidR="00BA0C16">
        <w:t>Section 4</w:t>
      </w:r>
      <w:r>
        <w:t xml:space="preserve"> because of that resident’s long and dedicated service or outstanding contribution to the Association, the Community.</w:t>
      </w:r>
    </w:p>
    <w:p w14:paraId="77DAA316" w14:textId="77777777" w:rsidR="00890085" w:rsidRPr="00890085" w:rsidRDefault="00890085" w:rsidP="00890085">
      <w:pPr>
        <w:pStyle w:val="ListParagraph"/>
        <w:rPr>
          <w:b/>
        </w:rPr>
      </w:pPr>
    </w:p>
    <w:p w14:paraId="7122D7AA" w14:textId="13F106D7" w:rsidR="00890085" w:rsidRDefault="00CC678A" w:rsidP="00890085">
      <w:pPr>
        <w:pStyle w:val="ListParagraph"/>
        <w:numPr>
          <w:ilvl w:val="0"/>
          <w:numId w:val="31"/>
        </w:numPr>
        <w:spacing w:after="286"/>
        <w:ind w:right="13"/>
      </w:pPr>
      <w:r w:rsidRPr="00890085">
        <w:rPr>
          <w:b/>
        </w:rPr>
        <w:t xml:space="preserve">“Majority Vote” </w:t>
      </w:r>
      <w:r>
        <w:t xml:space="preserve">means more than </w:t>
      </w:r>
      <w:r w:rsidR="00860E3B">
        <w:t>two thirds (2/3 or 66.6</w:t>
      </w:r>
      <w:r w:rsidR="00134287">
        <w:t xml:space="preserve"> per cent</w:t>
      </w:r>
      <w:r w:rsidR="00860E3B">
        <w:t>)</w:t>
      </w:r>
      <w:r>
        <w:t xml:space="preserve"> of the votes cast by Voting Members or Directors eligible to vote who are present at the applicable meeting of the Association or the Board respectively, except as otherwise noted in these By-laws.</w:t>
      </w:r>
    </w:p>
    <w:p w14:paraId="60B87A82" w14:textId="77777777" w:rsidR="00890085" w:rsidRPr="00890085" w:rsidRDefault="00890085" w:rsidP="00890085">
      <w:pPr>
        <w:pStyle w:val="ListParagraph"/>
        <w:rPr>
          <w:b/>
        </w:rPr>
      </w:pPr>
    </w:p>
    <w:p w14:paraId="0EDF2A4C" w14:textId="77777777" w:rsidR="00890085" w:rsidRDefault="00CC678A" w:rsidP="00890085">
      <w:pPr>
        <w:pStyle w:val="ListParagraph"/>
        <w:numPr>
          <w:ilvl w:val="0"/>
          <w:numId w:val="31"/>
        </w:numPr>
        <w:spacing w:after="286"/>
        <w:ind w:right="13"/>
      </w:pPr>
      <w:r w:rsidRPr="00890085">
        <w:rPr>
          <w:b/>
        </w:rPr>
        <w:t xml:space="preserve">“Member” </w:t>
      </w:r>
      <w:r>
        <w:t xml:space="preserve">means a Regular </w:t>
      </w:r>
      <w:r w:rsidRPr="00890085">
        <w:t>Member, a Life Member or an Associate Member</w:t>
      </w:r>
      <w:r>
        <w:t>, as applicable, whose annual Membership dues, if any, are paid and whose Membership is not under suspension.</w:t>
      </w:r>
    </w:p>
    <w:p w14:paraId="226663BA" w14:textId="77777777" w:rsidR="00890085" w:rsidRPr="00890085" w:rsidRDefault="00890085" w:rsidP="00890085">
      <w:pPr>
        <w:pStyle w:val="ListParagraph"/>
        <w:rPr>
          <w:b/>
        </w:rPr>
      </w:pPr>
    </w:p>
    <w:p w14:paraId="53F7A024" w14:textId="77777777" w:rsidR="00890085" w:rsidRDefault="00CC678A" w:rsidP="00890085">
      <w:pPr>
        <w:pStyle w:val="ListParagraph"/>
        <w:numPr>
          <w:ilvl w:val="0"/>
          <w:numId w:val="31"/>
        </w:numPr>
        <w:spacing w:after="286"/>
        <w:ind w:right="13"/>
      </w:pPr>
      <w:r w:rsidRPr="00890085">
        <w:rPr>
          <w:b/>
        </w:rPr>
        <w:t xml:space="preserve">“Officer” </w:t>
      </w:r>
      <w:r>
        <w:t>means a Director who is a member of the Executive.</w:t>
      </w:r>
    </w:p>
    <w:p w14:paraId="5DC76103" w14:textId="77777777" w:rsidR="00890085" w:rsidRPr="00890085" w:rsidRDefault="00890085" w:rsidP="00890085">
      <w:pPr>
        <w:pStyle w:val="ListParagraph"/>
        <w:rPr>
          <w:b/>
        </w:rPr>
      </w:pPr>
    </w:p>
    <w:p w14:paraId="498BD2C0" w14:textId="77777777" w:rsidR="00890085" w:rsidRDefault="00CC678A" w:rsidP="00890085">
      <w:pPr>
        <w:pStyle w:val="ListParagraph"/>
        <w:numPr>
          <w:ilvl w:val="0"/>
          <w:numId w:val="31"/>
        </w:numPr>
        <w:spacing w:after="286"/>
        <w:ind w:right="13"/>
      </w:pPr>
      <w:r w:rsidRPr="00890085">
        <w:rPr>
          <w:b/>
        </w:rPr>
        <w:t xml:space="preserve">“Policies and Procedures” </w:t>
      </w:r>
      <w:r>
        <w:t>means the administrative rules and practices created and amended by the Board from time to time with respect to the management and governance of the Association and the Facility, which rules and practices may elaborate on, but not be inconsistent with, these By-laws.</w:t>
      </w:r>
    </w:p>
    <w:p w14:paraId="1420E4CC" w14:textId="77777777" w:rsidR="00890085" w:rsidRPr="00890085" w:rsidRDefault="00890085" w:rsidP="00890085">
      <w:pPr>
        <w:pStyle w:val="ListParagraph"/>
        <w:rPr>
          <w:b/>
        </w:rPr>
      </w:pPr>
    </w:p>
    <w:p w14:paraId="2FC34717" w14:textId="68557998" w:rsidR="00890085" w:rsidRDefault="00CC678A" w:rsidP="00890085">
      <w:pPr>
        <w:pStyle w:val="ListParagraph"/>
        <w:numPr>
          <w:ilvl w:val="0"/>
          <w:numId w:val="31"/>
        </w:numPr>
        <w:spacing w:after="286"/>
        <w:ind w:right="13"/>
      </w:pPr>
      <w:r w:rsidRPr="00890085">
        <w:rPr>
          <w:b/>
        </w:rPr>
        <w:t xml:space="preserve">“Proper Notice” </w:t>
      </w:r>
      <w:r>
        <w:t>means notice given in writing, by letter or by publication in the Community newsletter, Association Website, e-mail, or newspaper advertisement not less than ten days prior to a General Meeting, stating the intention or purpose of the meeting, and delivered to</w:t>
      </w:r>
      <w:r w:rsidR="00890085">
        <w:t xml:space="preserve"> </w:t>
      </w:r>
      <w:r>
        <w:t>the last recorded address of the member, which notice is deemed to be given when delivered to a household or a post office, or when published in a Community newsletter.</w:t>
      </w:r>
    </w:p>
    <w:p w14:paraId="718B0369" w14:textId="77777777" w:rsidR="00890085" w:rsidRPr="00890085" w:rsidRDefault="00890085" w:rsidP="00890085">
      <w:pPr>
        <w:pStyle w:val="ListParagraph"/>
        <w:rPr>
          <w:b/>
        </w:rPr>
      </w:pPr>
    </w:p>
    <w:p w14:paraId="6E195E80" w14:textId="2E1D09D2" w:rsidR="00890085" w:rsidRDefault="00CC678A" w:rsidP="00890085">
      <w:pPr>
        <w:pStyle w:val="ListParagraph"/>
        <w:numPr>
          <w:ilvl w:val="0"/>
          <w:numId w:val="31"/>
        </w:numPr>
        <w:spacing w:after="286"/>
        <w:ind w:right="13"/>
      </w:pPr>
      <w:r w:rsidRPr="00890085">
        <w:rPr>
          <w:b/>
        </w:rPr>
        <w:lastRenderedPageBreak/>
        <w:t xml:space="preserve">“Regular Member” </w:t>
      </w:r>
      <w:r>
        <w:t xml:space="preserve">means a Membership purchased by any Adult or Family residing within the established boundaries of the Association that provides the rights described in </w:t>
      </w:r>
      <w:r w:rsidR="0068459C">
        <w:t>Section 4</w:t>
      </w:r>
      <w:r w:rsidR="00E65BA7">
        <w:t>.2</w:t>
      </w:r>
      <w:r>
        <w:t>.</w:t>
      </w:r>
    </w:p>
    <w:p w14:paraId="5E4B5321" w14:textId="77777777" w:rsidR="00890085" w:rsidRPr="00890085" w:rsidRDefault="00890085" w:rsidP="00890085">
      <w:pPr>
        <w:pStyle w:val="ListParagraph"/>
        <w:rPr>
          <w:b/>
        </w:rPr>
      </w:pPr>
    </w:p>
    <w:p w14:paraId="30D0CB77" w14:textId="77777777" w:rsidR="00890085" w:rsidRDefault="00CC678A" w:rsidP="00890085">
      <w:pPr>
        <w:pStyle w:val="ListParagraph"/>
        <w:numPr>
          <w:ilvl w:val="0"/>
          <w:numId w:val="31"/>
        </w:numPr>
        <w:spacing w:after="286"/>
        <w:ind w:right="13"/>
      </w:pPr>
      <w:r w:rsidRPr="00890085">
        <w:rPr>
          <w:b/>
        </w:rPr>
        <w:t xml:space="preserve">“Special General Meeting” </w:t>
      </w:r>
      <w:r>
        <w:t xml:space="preserve">means a special meeting of the Members described in </w:t>
      </w:r>
      <w:r w:rsidR="00981ACB">
        <w:t xml:space="preserve">Section </w:t>
      </w:r>
      <w:r w:rsidR="00890085">
        <w:t>7.2</w:t>
      </w:r>
      <w:r>
        <w:t>.</w:t>
      </w:r>
    </w:p>
    <w:p w14:paraId="551A744A" w14:textId="77777777" w:rsidR="00890085" w:rsidRPr="00890085" w:rsidRDefault="00890085" w:rsidP="00890085">
      <w:pPr>
        <w:pStyle w:val="ListParagraph"/>
        <w:rPr>
          <w:b/>
        </w:rPr>
      </w:pPr>
    </w:p>
    <w:p w14:paraId="604F0D5B" w14:textId="1932115D" w:rsidR="00CC678A" w:rsidRDefault="00CC678A" w:rsidP="00890085">
      <w:pPr>
        <w:pStyle w:val="ListParagraph"/>
        <w:numPr>
          <w:ilvl w:val="0"/>
          <w:numId w:val="31"/>
        </w:numPr>
        <w:spacing w:after="286"/>
        <w:ind w:right="13"/>
      </w:pPr>
      <w:r w:rsidRPr="00890085">
        <w:rPr>
          <w:b/>
        </w:rPr>
        <w:t xml:space="preserve">“Special Resolution” </w:t>
      </w:r>
      <w:r>
        <w:t>means a resolution passed:</w:t>
      </w:r>
    </w:p>
    <w:p w14:paraId="53C048A1" w14:textId="77777777" w:rsidR="00CC678A" w:rsidRDefault="00CC678A" w:rsidP="00D944A4">
      <w:pPr>
        <w:numPr>
          <w:ilvl w:val="0"/>
          <w:numId w:val="3"/>
        </w:numPr>
        <w:spacing w:after="138" w:line="266" w:lineRule="auto"/>
        <w:ind w:right="13" w:hanging="360"/>
        <w:jc w:val="left"/>
      </w:pPr>
      <w:r>
        <w:t>at a Special General Meeting or Annual General Meeting of which at least twenty-one days’ notice has been duly given, specifying the intention to propose a resolution substantially in the form of the resolution presented in that notice as a Special Resolution; and</w:t>
      </w:r>
    </w:p>
    <w:p w14:paraId="12AF29E6" w14:textId="7E9BF454" w:rsidR="00CC678A" w:rsidRDefault="00CC678A" w:rsidP="00D944A4">
      <w:pPr>
        <w:numPr>
          <w:ilvl w:val="0"/>
          <w:numId w:val="3"/>
        </w:numPr>
        <w:spacing w:after="138" w:line="266" w:lineRule="auto"/>
        <w:ind w:right="13" w:hanging="360"/>
        <w:jc w:val="left"/>
      </w:pPr>
      <w:r>
        <w:t>by a majority of not less than 75</w:t>
      </w:r>
      <w:r w:rsidR="004D59BE">
        <w:t xml:space="preserve"> per cent</w:t>
      </w:r>
      <w:r>
        <w:t xml:space="preserve"> of the votes cast by those Voting Members as are present at that meeting.</w:t>
      </w:r>
    </w:p>
    <w:p w14:paraId="7EAD6CCE" w14:textId="5E341FD5" w:rsidR="00890085" w:rsidRDefault="00CC678A" w:rsidP="00890085">
      <w:pPr>
        <w:pStyle w:val="ListParagraph"/>
        <w:numPr>
          <w:ilvl w:val="0"/>
          <w:numId w:val="31"/>
        </w:numPr>
        <w:spacing w:after="286"/>
        <w:ind w:right="13"/>
        <w:rPr>
          <w:bCs/>
        </w:rPr>
      </w:pPr>
      <w:r>
        <w:rPr>
          <w:b/>
        </w:rPr>
        <w:t xml:space="preserve">“Website” </w:t>
      </w:r>
      <w:r w:rsidRPr="00890085">
        <w:rPr>
          <w:bCs/>
        </w:rPr>
        <w:t>means the Lakeview Community Association website, published at lakeviewyyc.ca.</w:t>
      </w:r>
    </w:p>
    <w:p w14:paraId="10B6181B" w14:textId="77777777" w:rsidR="00890085" w:rsidRPr="00890085" w:rsidRDefault="00890085" w:rsidP="00890085">
      <w:pPr>
        <w:pStyle w:val="ListParagraph"/>
        <w:spacing w:after="286"/>
        <w:ind w:left="730" w:right="13" w:firstLine="0"/>
        <w:rPr>
          <w:bCs/>
        </w:rPr>
      </w:pPr>
    </w:p>
    <w:p w14:paraId="3F18EBFC" w14:textId="4EDC90D7" w:rsidR="006D4D19" w:rsidRPr="00890085" w:rsidRDefault="00CC678A" w:rsidP="00890085">
      <w:pPr>
        <w:pStyle w:val="ListParagraph"/>
        <w:numPr>
          <w:ilvl w:val="0"/>
          <w:numId w:val="31"/>
        </w:numPr>
        <w:spacing w:after="286"/>
        <w:ind w:right="13"/>
        <w:rPr>
          <w:b/>
        </w:rPr>
      </w:pPr>
      <w:r w:rsidRPr="00890085">
        <w:rPr>
          <w:b/>
        </w:rPr>
        <w:t xml:space="preserve">“Voting Member” </w:t>
      </w:r>
      <w:r>
        <w:t>means a Member who is a Regular Member or a Life Member, as applicable.</w:t>
      </w:r>
    </w:p>
    <w:p w14:paraId="79526B2E" w14:textId="77777777" w:rsidR="00B92CC9" w:rsidRDefault="00B92CC9" w:rsidP="02E4336A">
      <w:pPr>
        <w:spacing w:after="160" w:line="259" w:lineRule="auto"/>
        <w:ind w:left="0" w:firstLine="0"/>
        <w:jc w:val="left"/>
        <w:rPr>
          <w:b/>
          <w:bCs/>
        </w:rPr>
      </w:pPr>
      <w:r>
        <w:br w:type="page"/>
      </w:r>
    </w:p>
    <w:p w14:paraId="71D78289" w14:textId="14A0D685" w:rsidR="00426A4B" w:rsidRDefault="00F114F8" w:rsidP="00997B80">
      <w:pPr>
        <w:pStyle w:val="Heading1"/>
        <w:ind w:left="720" w:hanging="735"/>
        <w:rPr>
          <w:sz w:val="24"/>
          <w:szCs w:val="24"/>
        </w:rPr>
      </w:pPr>
      <w:bookmarkStart w:id="2" w:name="_Toc467910943"/>
      <w:r w:rsidRPr="02E4336A">
        <w:rPr>
          <w:sz w:val="24"/>
          <w:szCs w:val="24"/>
        </w:rPr>
        <w:lastRenderedPageBreak/>
        <w:t>3</w:t>
      </w:r>
      <w:r w:rsidR="002109FD" w:rsidRPr="02E4336A">
        <w:rPr>
          <w:sz w:val="24"/>
          <w:szCs w:val="24"/>
        </w:rPr>
        <w:t xml:space="preserve">. </w:t>
      </w:r>
      <w:r>
        <w:tab/>
      </w:r>
      <w:r w:rsidR="007E320D" w:rsidRPr="02E4336A">
        <w:rPr>
          <w:sz w:val="24"/>
          <w:szCs w:val="24"/>
        </w:rPr>
        <w:t>Purpose</w:t>
      </w:r>
      <w:bookmarkEnd w:id="2"/>
    </w:p>
    <w:p w14:paraId="6C45B771" w14:textId="73265951" w:rsidR="00426A4B" w:rsidRDefault="002109FD">
      <w:pPr>
        <w:tabs>
          <w:tab w:val="center" w:pos="3844"/>
        </w:tabs>
        <w:ind w:left="-15" w:firstLine="0"/>
        <w:jc w:val="left"/>
      </w:pPr>
      <w:r>
        <w:t>The purpose of the Lakeview Community Association shall be to:</w:t>
      </w:r>
    </w:p>
    <w:p w14:paraId="1C9F3165" w14:textId="77777777" w:rsidR="002F2E8A" w:rsidRDefault="002F2E8A">
      <w:pPr>
        <w:tabs>
          <w:tab w:val="center" w:pos="3844"/>
        </w:tabs>
        <w:ind w:left="-15" w:firstLine="0"/>
        <w:jc w:val="left"/>
      </w:pPr>
    </w:p>
    <w:p w14:paraId="11A0BB14" w14:textId="77777777" w:rsidR="002F2E8A" w:rsidRDefault="002109FD" w:rsidP="00F7664B">
      <w:pPr>
        <w:pStyle w:val="ListParagraph"/>
        <w:numPr>
          <w:ilvl w:val="0"/>
          <w:numId w:val="10"/>
        </w:numPr>
        <w:spacing w:after="120" w:line="240" w:lineRule="auto"/>
        <w:ind w:left="778"/>
        <w:contextualSpacing w:val="0"/>
        <w:jc w:val="left"/>
        <w:rPr>
          <w:bCs/>
          <w:szCs w:val="24"/>
        </w:rPr>
      </w:pPr>
      <w:r w:rsidRPr="002F2E8A">
        <w:rPr>
          <w:bCs/>
          <w:szCs w:val="24"/>
        </w:rPr>
        <w:t xml:space="preserve">Provide initiative, direction, leadership, communication and coordination for community activities. </w:t>
      </w:r>
    </w:p>
    <w:p w14:paraId="7156A45F" w14:textId="7DB486B5" w:rsidR="00426A4B" w:rsidRPr="002F2E8A" w:rsidRDefault="002109FD" w:rsidP="00D944A4">
      <w:pPr>
        <w:pStyle w:val="ListParagraph"/>
        <w:numPr>
          <w:ilvl w:val="0"/>
          <w:numId w:val="10"/>
        </w:numPr>
        <w:spacing w:after="12" w:line="259" w:lineRule="auto"/>
        <w:jc w:val="left"/>
        <w:rPr>
          <w:bCs/>
          <w:szCs w:val="24"/>
        </w:rPr>
      </w:pPr>
      <w:r w:rsidRPr="002F2E8A">
        <w:rPr>
          <w:bCs/>
          <w:szCs w:val="24"/>
        </w:rPr>
        <w:t xml:space="preserve">Advocate, foster and encourage participation in civic affairs that affect Lakeview. </w:t>
      </w:r>
    </w:p>
    <w:p w14:paraId="23ECBD4F" w14:textId="77777777" w:rsidR="00426A4B" w:rsidRDefault="002109FD">
      <w:pPr>
        <w:spacing w:after="0" w:line="259" w:lineRule="auto"/>
        <w:ind w:left="0" w:firstLine="0"/>
        <w:jc w:val="left"/>
      </w:pPr>
      <w:r>
        <w:t xml:space="preserve"> </w:t>
      </w:r>
    </w:p>
    <w:p w14:paraId="1B2765E1" w14:textId="79D113F2" w:rsidR="00426A4B" w:rsidRPr="0087256A" w:rsidRDefault="008E587D" w:rsidP="00997B80">
      <w:pPr>
        <w:pStyle w:val="Heading1"/>
        <w:ind w:left="720" w:hanging="735"/>
      </w:pPr>
      <w:bookmarkStart w:id="3" w:name="_Toc1731100586"/>
      <w:r w:rsidRPr="02E4336A">
        <w:rPr>
          <w:sz w:val="24"/>
          <w:szCs w:val="24"/>
        </w:rPr>
        <w:t>4.</w:t>
      </w:r>
      <w:r w:rsidR="002109FD" w:rsidRPr="02E4336A">
        <w:rPr>
          <w:sz w:val="24"/>
          <w:szCs w:val="24"/>
        </w:rPr>
        <w:t xml:space="preserve"> </w:t>
      </w:r>
      <w:r>
        <w:tab/>
      </w:r>
      <w:r w:rsidR="007E320D" w:rsidRPr="02E4336A">
        <w:rPr>
          <w:sz w:val="24"/>
          <w:szCs w:val="24"/>
        </w:rPr>
        <w:t>Membership</w:t>
      </w:r>
      <w:bookmarkEnd w:id="3"/>
      <w:r w:rsidR="002109FD" w:rsidRPr="02E4336A">
        <w:rPr>
          <w:sz w:val="24"/>
          <w:szCs w:val="24"/>
        </w:rPr>
        <w:t xml:space="preserve"> </w:t>
      </w:r>
    </w:p>
    <w:p w14:paraId="24A50409" w14:textId="35DC7249" w:rsidR="009F72A3" w:rsidRPr="001216F4" w:rsidRDefault="005B4D49" w:rsidP="00997B80">
      <w:pPr>
        <w:pStyle w:val="Heading2"/>
        <w:numPr>
          <w:ilvl w:val="1"/>
          <w:numId w:val="0"/>
        </w:numPr>
        <w:ind w:left="720" w:hanging="720"/>
        <w:rPr>
          <w:b/>
          <w:bCs/>
        </w:rPr>
      </w:pPr>
      <w:bookmarkStart w:id="4" w:name="_Toc1265983745"/>
      <w:r w:rsidRPr="02E4336A">
        <w:rPr>
          <w:b/>
          <w:bCs/>
        </w:rPr>
        <w:t xml:space="preserve">4.1 </w:t>
      </w:r>
      <w:r>
        <w:tab/>
      </w:r>
      <w:r w:rsidR="009F72A3" w:rsidRPr="02E4336A">
        <w:rPr>
          <w:b/>
          <w:bCs/>
        </w:rPr>
        <w:t>Categories of members</w:t>
      </w:r>
      <w:bookmarkEnd w:id="4"/>
    </w:p>
    <w:p w14:paraId="224A7088" w14:textId="41A1967C" w:rsidR="00426A4B" w:rsidRPr="0087256A" w:rsidRDefault="006A5C43" w:rsidP="00313CB5">
      <w:r w:rsidRPr="0087256A">
        <w:t>There are three</w:t>
      </w:r>
      <w:r w:rsidR="002109FD" w:rsidRPr="0087256A">
        <w:t xml:space="preserve"> </w:t>
      </w:r>
      <w:r w:rsidR="00B94565" w:rsidRPr="0087256A">
        <w:t>types</w:t>
      </w:r>
      <w:r w:rsidR="002109FD" w:rsidRPr="0087256A">
        <w:t xml:space="preserve"> of </w:t>
      </w:r>
      <w:r w:rsidR="00A966A4" w:rsidRPr="0087256A">
        <w:t>M</w:t>
      </w:r>
      <w:r w:rsidR="002109FD" w:rsidRPr="0087256A">
        <w:t xml:space="preserve">embership </w:t>
      </w:r>
      <w:r w:rsidR="00A966A4" w:rsidRPr="0087256A">
        <w:t>in the Association, being</w:t>
      </w:r>
      <w:r w:rsidR="002109FD" w:rsidRPr="0087256A">
        <w:t xml:space="preserve">: </w:t>
      </w:r>
    </w:p>
    <w:p w14:paraId="1FCDD0A4" w14:textId="4D30F853" w:rsidR="001067CB" w:rsidRPr="0087256A" w:rsidRDefault="002109FD" w:rsidP="001067CB">
      <w:r w:rsidRPr="0087256A">
        <w:t xml:space="preserve"> </w:t>
      </w:r>
    </w:p>
    <w:p w14:paraId="74E985D8" w14:textId="6073047E" w:rsidR="001067CB" w:rsidRPr="0087256A" w:rsidRDefault="001067CB" w:rsidP="00F7664B">
      <w:pPr>
        <w:pStyle w:val="ListParagraph"/>
        <w:numPr>
          <w:ilvl w:val="0"/>
          <w:numId w:val="6"/>
        </w:numPr>
        <w:spacing w:after="120" w:line="240" w:lineRule="auto"/>
        <w:contextualSpacing w:val="0"/>
      </w:pPr>
      <w:r w:rsidRPr="0087256A">
        <w:t>Regular</w:t>
      </w:r>
      <w:r w:rsidR="00AB245B" w:rsidRPr="0087256A">
        <w:t xml:space="preserve"> Member</w:t>
      </w:r>
    </w:p>
    <w:p w14:paraId="0BC336FA" w14:textId="021639D3" w:rsidR="009E04D3" w:rsidRPr="0087256A" w:rsidRDefault="009E04D3" w:rsidP="00F7664B">
      <w:pPr>
        <w:pStyle w:val="ListParagraph"/>
        <w:numPr>
          <w:ilvl w:val="0"/>
          <w:numId w:val="6"/>
        </w:numPr>
        <w:spacing w:after="120" w:line="240" w:lineRule="auto"/>
        <w:contextualSpacing w:val="0"/>
      </w:pPr>
      <w:r w:rsidRPr="0087256A">
        <w:t>Life Member</w:t>
      </w:r>
    </w:p>
    <w:p w14:paraId="6B85A335" w14:textId="30C7F3A7" w:rsidR="00AB245B" w:rsidRPr="0087256A" w:rsidRDefault="00AB245B" w:rsidP="00D944A4">
      <w:pPr>
        <w:pStyle w:val="ListParagraph"/>
        <w:numPr>
          <w:ilvl w:val="0"/>
          <w:numId w:val="6"/>
        </w:numPr>
      </w:pPr>
      <w:r w:rsidRPr="0087256A">
        <w:t>Associate Member</w:t>
      </w:r>
    </w:p>
    <w:p w14:paraId="0C3B1DA2" w14:textId="49C3E692" w:rsidR="00426A4B" w:rsidRPr="0087256A" w:rsidRDefault="002109FD" w:rsidP="00BA36D5">
      <w:pPr>
        <w:pStyle w:val="ListParagraph"/>
      </w:pPr>
      <w:r w:rsidRPr="0087256A">
        <w:t xml:space="preserve"> </w:t>
      </w:r>
    </w:p>
    <w:p w14:paraId="374C1B56" w14:textId="6461B301" w:rsidR="00C2792B" w:rsidRPr="001216F4" w:rsidRDefault="008D047A" w:rsidP="001216F4">
      <w:pPr>
        <w:pStyle w:val="Heading2"/>
        <w:numPr>
          <w:ilvl w:val="1"/>
          <w:numId w:val="0"/>
        </w:numPr>
        <w:ind w:left="360" w:hanging="360"/>
        <w:rPr>
          <w:b/>
          <w:bCs/>
        </w:rPr>
      </w:pPr>
      <w:bookmarkStart w:id="5" w:name="_Toc878197358"/>
      <w:r w:rsidRPr="02E4336A">
        <w:rPr>
          <w:b/>
          <w:bCs/>
        </w:rPr>
        <w:t xml:space="preserve">4.2 </w:t>
      </w:r>
      <w:r>
        <w:tab/>
      </w:r>
      <w:r w:rsidR="00961DE5" w:rsidRPr="02E4336A">
        <w:rPr>
          <w:b/>
          <w:bCs/>
        </w:rPr>
        <w:t>Regular Members</w:t>
      </w:r>
      <w:bookmarkEnd w:id="5"/>
    </w:p>
    <w:p w14:paraId="51DACAA1" w14:textId="3C0FAD84" w:rsidR="00ED52A4" w:rsidRPr="0087256A" w:rsidRDefault="00ED52A4" w:rsidP="00FB347D">
      <w:pPr>
        <w:jc w:val="left"/>
      </w:pPr>
      <w:r w:rsidRPr="0087256A">
        <w:t xml:space="preserve">A Regular Membership may be obtained by an </w:t>
      </w:r>
      <w:r w:rsidR="000510ED">
        <w:t>I</w:t>
      </w:r>
      <w:r w:rsidRPr="0087256A">
        <w:t>ndividual or by a Family,</w:t>
      </w:r>
      <w:r w:rsidR="000510ED">
        <w:t xml:space="preserve"> as outlined on the website,</w:t>
      </w:r>
      <w:r w:rsidRPr="0087256A">
        <w:t xml:space="preserve"> and a Membership obtained by a Family shall entitle each of up to two </w:t>
      </w:r>
      <w:proofErr w:type="gramStart"/>
      <w:r w:rsidRPr="0087256A">
        <w:t>Adult</w:t>
      </w:r>
      <w:proofErr w:type="gramEnd"/>
      <w:r w:rsidRPr="0087256A">
        <w:t xml:space="preserve"> members of the Family to be registered as Members, by individuals who reside within the boundaries of the community. Members may:</w:t>
      </w:r>
    </w:p>
    <w:p w14:paraId="2D4067C8" w14:textId="77777777" w:rsidR="00ED52A4" w:rsidRPr="0087256A" w:rsidRDefault="00ED52A4" w:rsidP="00FB347D">
      <w:pPr>
        <w:jc w:val="left"/>
      </w:pPr>
    </w:p>
    <w:p w14:paraId="381F8CE1" w14:textId="77777777" w:rsidR="00DD4E61" w:rsidRPr="006F5F09" w:rsidRDefault="00DD4E61" w:rsidP="00F7664B">
      <w:pPr>
        <w:numPr>
          <w:ilvl w:val="0"/>
          <w:numId w:val="7"/>
        </w:numPr>
        <w:spacing w:after="120" w:line="240" w:lineRule="auto"/>
        <w:ind w:right="14" w:hanging="14"/>
        <w:jc w:val="left"/>
        <w:rPr>
          <w:szCs w:val="24"/>
          <w:lang w:val="en-US" w:eastAsia="en-US"/>
        </w:rPr>
      </w:pPr>
      <w:r w:rsidRPr="006F5F09">
        <w:rPr>
          <w:szCs w:val="24"/>
          <w:lang w:val="en-US" w:eastAsia="en-US"/>
        </w:rPr>
        <w:t>participate in any and all programs of the Association if eligibility and space allow;</w:t>
      </w:r>
    </w:p>
    <w:p w14:paraId="2D6C5813" w14:textId="6840BCBB" w:rsidR="00DD4E61" w:rsidRPr="006F5F09" w:rsidRDefault="00DD4E61" w:rsidP="00F7664B">
      <w:pPr>
        <w:numPr>
          <w:ilvl w:val="0"/>
          <w:numId w:val="7"/>
        </w:numPr>
        <w:spacing w:after="120" w:line="240" w:lineRule="auto"/>
        <w:ind w:right="14" w:hanging="14"/>
        <w:jc w:val="left"/>
        <w:rPr>
          <w:szCs w:val="24"/>
          <w:lang w:val="en-US" w:eastAsia="en-US"/>
        </w:rPr>
      </w:pPr>
      <w:r w:rsidRPr="006F5F09">
        <w:rPr>
          <w:szCs w:val="24"/>
          <w:lang w:val="en-US" w:eastAsia="en-US"/>
        </w:rPr>
        <w:t>access to the activities of the Association;</w:t>
      </w:r>
    </w:p>
    <w:p w14:paraId="307B9D8E" w14:textId="7923BE65" w:rsidR="00DD4E61" w:rsidRPr="006F5F09" w:rsidRDefault="00DD4E61" w:rsidP="00F7664B">
      <w:pPr>
        <w:numPr>
          <w:ilvl w:val="0"/>
          <w:numId w:val="7"/>
        </w:numPr>
        <w:spacing w:after="120" w:line="240" w:lineRule="auto"/>
        <w:ind w:right="14" w:hanging="14"/>
        <w:jc w:val="left"/>
        <w:rPr>
          <w:szCs w:val="24"/>
          <w:lang w:val="en-US" w:eastAsia="en-US"/>
        </w:rPr>
      </w:pPr>
      <w:r w:rsidRPr="006F5F09">
        <w:rPr>
          <w:szCs w:val="24"/>
          <w:lang w:val="en-US" w:eastAsia="en-US"/>
        </w:rPr>
        <w:t xml:space="preserve">the right to audit meetings of the Board, subject to </w:t>
      </w:r>
      <w:r w:rsidR="00873AE8" w:rsidRPr="006F5F09">
        <w:rPr>
          <w:szCs w:val="24"/>
          <w:lang w:val="en-US" w:eastAsia="en-US"/>
        </w:rPr>
        <w:t xml:space="preserve">Section </w:t>
      </w:r>
      <w:r w:rsidR="00A70E94">
        <w:rPr>
          <w:szCs w:val="24"/>
          <w:lang w:val="en-US" w:eastAsia="en-US"/>
        </w:rPr>
        <w:t>7</w:t>
      </w:r>
      <w:r w:rsidRPr="006F5F09">
        <w:rPr>
          <w:szCs w:val="24"/>
          <w:lang w:val="en-US" w:eastAsia="en-US"/>
        </w:rPr>
        <w:t>;</w:t>
      </w:r>
    </w:p>
    <w:p w14:paraId="11582376" w14:textId="77777777" w:rsidR="00DD4E61" w:rsidRPr="006F5F09" w:rsidRDefault="00DD4E61" w:rsidP="00F7664B">
      <w:pPr>
        <w:numPr>
          <w:ilvl w:val="0"/>
          <w:numId w:val="7"/>
        </w:numPr>
        <w:spacing w:after="120" w:line="240" w:lineRule="auto"/>
        <w:ind w:right="14" w:hanging="14"/>
        <w:jc w:val="left"/>
        <w:rPr>
          <w:szCs w:val="24"/>
          <w:lang w:val="en-US" w:eastAsia="en-US"/>
        </w:rPr>
      </w:pPr>
      <w:r w:rsidRPr="006F5F09">
        <w:rPr>
          <w:szCs w:val="24"/>
          <w:lang w:val="en-US" w:eastAsia="en-US"/>
        </w:rPr>
        <w:t>the right to participate and vote at any duly constituted General Meeting; and</w:t>
      </w:r>
    </w:p>
    <w:p w14:paraId="7D55154B" w14:textId="1A9EDD45" w:rsidR="00DD4E61" w:rsidRPr="006F5F09" w:rsidRDefault="00DD4E61" w:rsidP="00CD3763">
      <w:pPr>
        <w:numPr>
          <w:ilvl w:val="0"/>
          <w:numId w:val="7"/>
        </w:numPr>
        <w:spacing w:after="162" w:line="266" w:lineRule="auto"/>
        <w:ind w:left="720" w:right="13" w:hanging="730"/>
        <w:jc w:val="left"/>
        <w:rPr>
          <w:szCs w:val="24"/>
          <w:lang w:val="en-US" w:eastAsia="en-US"/>
        </w:rPr>
      </w:pPr>
      <w:r w:rsidRPr="006F5F09">
        <w:rPr>
          <w:szCs w:val="24"/>
          <w:lang w:val="en-US" w:eastAsia="en-US"/>
        </w:rPr>
        <w:t xml:space="preserve">stand for nomination or appointment as a </w:t>
      </w:r>
      <w:proofErr w:type="gramStart"/>
      <w:r w:rsidRPr="006F5F09">
        <w:rPr>
          <w:szCs w:val="24"/>
          <w:lang w:val="en-US" w:eastAsia="en-US"/>
        </w:rPr>
        <w:t>Director</w:t>
      </w:r>
      <w:proofErr w:type="gramEnd"/>
      <w:r w:rsidRPr="006F5F09">
        <w:rPr>
          <w:szCs w:val="24"/>
          <w:lang w:val="en-US" w:eastAsia="en-US"/>
        </w:rPr>
        <w:t>, provided that any such Regular Member must have paid the applicable Membership fee.</w:t>
      </w:r>
    </w:p>
    <w:p w14:paraId="7EF1F764" w14:textId="348058CC" w:rsidR="001F689D" w:rsidRPr="001216F4" w:rsidRDefault="009E04D3" w:rsidP="00D771EA">
      <w:pPr>
        <w:pStyle w:val="Heading2"/>
        <w:numPr>
          <w:ilvl w:val="1"/>
          <w:numId w:val="0"/>
        </w:numPr>
        <w:ind w:left="720" w:hanging="720"/>
        <w:rPr>
          <w:b/>
          <w:bCs/>
        </w:rPr>
      </w:pPr>
      <w:bookmarkStart w:id="6" w:name="_Toc1593672569"/>
      <w:r w:rsidRPr="02E4336A">
        <w:rPr>
          <w:b/>
          <w:bCs/>
        </w:rPr>
        <w:t xml:space="preserve">4.3 </w:t>
      </w:r>
      <w:r>
        <w:tab/>
      </w:r>
      <w:r w:rsidR="001F689D" w:rsidRPr="02E4336A">
        <w:rPr>
          <w:b/>
          <w:bCs/>
        </w:rPr>
        <w:t>Life Member</w:t>
      </w:r>
      <w:r w:rsidR="00A71CB0" w:rsidRPr="02E4336A">
        <w:rPr>
          <w:b/>
          <w:bCs/>
        </w:rPr>
        <w:t>s</w:t>
      </w:r>
      <w:bookmarkEnd w:id="6"/>
    </w:p>
    <w:p w14:paraId="08217A41" w14:textId="77BDF91E" w:rsidR="001F689D" w:rsidRPr="0087256A" w:rsidRDefault="001F689D" w:rsidP="00313CB5">
      <w:r w:rsidRPr="0087256A">
        <w:t xml:space="preserve">Life Memberships are bestowed upon a community member who provides outstanding </w:t>
      </w:r>
      <w:proofErr w:type="gramStart"/>
      <w:r w:rsidRPr="0087256A">
        <w:t>long term</w:t>
      </w:r>
      <w:proofErr w:type="gramEnd"/>
      <w:r w:rsidRPr="0087256A">
        <w:t xml:space="preserve"> service to the community as determined by the board from time to time. They shall not be required to pay annual Membership fees to maintain a Life Membership in good standing, but the retention of a Life Membership is </w:t>
      </w:r>
      <w:r w:rsidRPr="000164CE">
        <w:t xml:space="preserve">subject </w:t>
      </w:r>
      <w:r w:rsidR="000164CE">
        <w:t>to S</w:t>
      </w:r>
      <w:r w:rsidR="0095664B" w:rsidRPr="000164CE">
        <w:t xml:space="preserve">ection </w:t>
      </w:r>
      <w:r w:rsidR="000E26BA" w:rsidRPr="000164CE">
        <w:t>4.5(</w:t>
      </w:r>
      <w:r w:rsidR="009F36AC" w:rsidRPr="000164CE">
        <w:t>f</w:t>
      </w:r>
      <w:r w:rsidR="000E26BA" w:rsidRPr="000164CE">
        <w:t>)</w:t>
      </w:r>
      <w:r w:rsidRPr="000164CE">
        <w:t>.</w:t>
      </w:r>
      <w:r w:rsidRPr="0087256A">
        <w:t xml:space="preserve"> A Life Member has the same rights and privileges with respect to the Association as those held by a Regular Member while living in the community otherwise rights and privileges reverts to Associate Member status.</w:t>
      </w:r>
    </w:p>
    <w:p w14:paraId="4431C601" w14:textId="77777777" w:rsidR="001F689D" w:rsidRPr="0087256A" w:rsidRDefault="001F689D" w:rsidP="001451F9"/>
    <w:p w14:paraId="4B2E7ADE" w14:textId="53119B29" w:rsidR="00ED52A4" w:rsidRPr="001216F4" w:rsidRDefault="001F689D" w:rsidP="001D7DEC">
      <w:pPr>
        <w:pStyle w:val="Heading2"/>
        <w:numPr>
          <w:ilvl w:val="1"/>
          <w:numId w:val="0"/>
        </w:numPr>
        <w:ind w:left="720" w:hanging="720"/>
        <w:rPr>
          <w:b/>
          <w:bCs/>
        </w:rPr>
      </w:pPr>
      <w:bookmarkStart w:id="7" w:name="_Toc1746816671"/>
      <w:r w:rsidRPr="02E4336A">
        <w:rPr>
          <w:b/>
          <w:bCs/>
        </w:rPr>
        <w:t xml:space="preserve">4.4 </w:t>
      </w:r>
      <w:r>
        <w:tab/>
      </w:r>
      <w:r w:rsidR="009E04D3" w:rsidRPr="02E4336A">
        <w:rPr>
          <w:b/>
          <w:bCs/>
        </w:rPr>
        <w:t>Associate Members</w:t>
      </w:r>
      <w:bookmarkEnd w:id="7"/>
    </w:p>
    <w:p w14:paraId="021FC744" w14:textId="215C7832" w:rsidR="00ED52A4" w:rsidRPr="0087256A" w:rsidRDefault="009D39B3" w:rsidP="00FB347D">
      <w:pPr>
        <w:jc w:val="left"/>
      </w:pPr>
      <w:r w:rsidRPr="0087256A">
        <w:t>An Associate Member resides outside the community boundaries, may not vote in an election and any other determination at a General Meeting, and may not seek or hold office in the Association, but otherwise has the same rights as a Regular Member.</w:t>
      </w:r>
    </w:p>
    <w:p w14:paraId="12EE77F2" w14:textId="77777777" w:rsidR="009D39B3" w:rsidRPr="0087256A" w:rsidRDefault="009D39B3" w:rsidP="00FB347D">
      <w:pPr>
        <w:jc w:val="left"/>
      </w:pPr>
    </w:p>
    <w:p w14:paraId="15CF9393" w14:textId="01696188" w:rsidR="00D535D5" w:rsidRPr="001216F4" w:rsidRDefault="00D701D9" w:rsidP="001D7DEC">
      <w:pPr>
        <w:pStyle w:val="Heading2"/>
        <w:numPr>
          <w:ilvl w:val="1"/>
          <w:numId w:val="0"/>
        </w:numPr>
        <w:ind w:left="720" w:hanging="720"/>
        <w:rPr>
          <w:b/>
          <w:bCs/>
        </w:rPr>
      </w:pPr>
      <w:bookmarkStart w:id="8" w:name="_Toc771247102"/>
      <w:r w:rsidRPr="02E4336A">
        <w:rPr>
          <w:b/>
          <w:bCs/>
        </w:rPr>
        <w:t xml:space="preserve">4.5 </w:t>
      </w:r>
      <w:r>
        <w:tab/>
      </w:r>
      <w:r w:rsidR="009F72A3" w:rsidRPr="02E4336A">
        <w:rPr>
          <w:b/>
          <w:bCs/>
        </w:rPr>
        <w:t xml:space="preserve">Membership </w:t>
      </w:r>
      <w:r w:rsidR="00B771EF" w:rsidRPr="02E4336A">
        <w:rPr>
          <w:b/>
          <w:bCs/>
        </w:rPr>
        <w:t xml:space="preserve">and </w:t>
      </w:r>
      <w:r w:rsidR="009F72A3" w:rsidRPr="02E4336A">
        <w:rPr>
          <w:b/>
          <w:bCs/>
        </w:rPr>
        <w:t>fees</w:t>
      </w:r>
      <w:bookmarkEnd w:id="8"/>
      <w:r w:rsidR="009F72A3" w:rsidRPr="02E4336A">
        <w:rPr>
          <w:b/>
          <w:bCs/>
        </w:rPr>
        <w:t xml:space="preserve"> </w:t>
      </w:r>
    </w:p>
    <w:p w14:paraId="6F62802D" w14:textId="77777777" w:rsidR="006119C7" w:rsidRDefault="006119C7" w:rsidP="00F7664B">
      <w:pPr>
        <w:numPr>
          <w:ilvl w:val="0"/>
          <w:numId w:val="5"/>
        </w:numPr>
        <w:spacing w:after="120" w:line="240" w:lineRule="auto"/>
        <w:ind w:hanging="720"/>
        <w:jc w:val="left"/>
      </w:pPr>
      <w:r w:rsidRPr="0087256A">
        <w:t>Memberships are required for all community sponsored activities.</w:t>
      </w:r>
    </w:p>
    <w:p w14:paraId="6AC37A4B" w14:textId="05915F00" w:rsidR="00426A4B" w:rsidRPr="0087256A" w:rsidRDefault="002109FD" w:rsidP="00F7664B">
      <w:pPr>
        <w:numPr>
          <w:ilvl w:val="0"/>
          <w:numId w:val="5"/>
        </w:numPr>
        <w:spacing w:after="120" w:line="240" w:lineRule="auto"/>
        <w:ind w:hanging="720"/>
        <w:jc w:val="left"/>
      </w:pPr>
      <w:r w:rsidRPr="0087256A">
        <w:t xml:space="preserve">All memberships shall expire as of June 30 each year. Refunds shall not be paid on cancellation or suspension of any membership. </w:t>
      </w:r>
    </w:p>
    <w:p w14:paraId="33BE2086" w14:textId="1A91300D" w:rsidR="00426A4B" w:rsidRPr="0087256A" w:rsidRDefault="002109FD" w:rsidP="00F7664B">
      <w:pPr>
        <w:numPr>
          <w:ilvl w:val="0"/>
          <w:numId w:val="5"/>
        </w:numPr>
        <w:spacing w:after="120" w:line="240" w:lineRule="auto"/>
        <w:ind w:hanging="720"/>
        <w:jc w:val="left"/>
      </w:pPr>
      <w:r w:rsidRPr="0087256A">
        <w:t>The membership dues for the Association shall be established by the Board of Directors. Any individual</w:t>
      </w:r>
      <w:r w:rsidR="00192222" w:rsidRPr="0087256A">
        <w:t xml:space="preserve"> or family</w:t>
      </w:r>
      <w:r w:rsidRPr="0087256A">
        <w:t xml:space="preserve"> may become a member by payment of the dues and upon fulfillment of any other established membership requirements of the Association. The membership dues are payable in full regardless of the date the membership is issued. </w:t>
      </w:r>
    </w:p>
    <w:p w14:paraId="35302E90" w14:textId="018D257F" w:rsidR="00426A4B" w:rsidRPr="0087256A" w:rsidRDefault="002109FD" w:rsidP="00F7664B">
      <w:pPr>
        <w:numPr>
          <w:ilvl w:val="0"/>
          <w:numId w:val="5"/>
        </w:numPr>
        <w:spacing w:after="120" w:line="240" w:lineRule="auto"/>
        <w:ind w:hanging="720"/>
        <w:jc w:val="left"/>
      </w:pPr>
      <w:r w:rsidRPr="0087256A">
        <w:t>Any membership may be cancelled by a</w:t>
      </w:r>
      <w:r w:rsidR="00E65BA7">
        <w:t xml:space="preserve"> majority vote </w:t>
      </w:r>
      <w:r w:rsidRPr="0087256A">
        <w:t xml:space="preserve">of the entire Board of Directors. A member who has been recommended for suspension shall be given written notice by the secretary of the Association at least one week prior to a meeting called for that purpose and the member shall have the opportunity to be heard or to submit a statement in writing. </w:t>
      </w:r>
    </w:p>
    <w:p w14:paraId="2CAE9201" w14:textId="1BE0C966" w:rsidR="00426A4B" w:rsidRPr="0087256A" w:rsidRDefault="002109FD" w:rsidP="00F7664B">
      <w:pPr>
        <w:numPr>
          <w:ilvl w:val="0"/>
          <w:numId w:val="5"/>
        </w:numPr>
        <w:spacing w:after="120" w:line="240" w:lineRule="auto"/>
        <w:ind w:hanging="720"/>
        <w:jc w:val="left"/>
      </w:pPr>
      <w:r w:rsidRPr="0087256A">
        <w:t xml:space="preserve">Any member who has been suspended and declared to be not in good standing may, upon application for reinstatement to the Association membership, be reinstated by a majority vote of the directors in attendance. </w:t>
      </w:r>
    </w:p>
    <w:p w14:paraId="64781285" w14:textId="529BA840" w:rsidR="00CB140F" w:rsidRPr="0087256A" w:rsidRDefault="00376BB6" w:rsidP="00F7664B">
      <w:pPr>
        <w:numPr>
          <w:ilvl w:val="0"/>
          <w:numId w:val="5"/>
        </w:numPr>
        <w:spacing w:after="120" w:line="240" w:lineRule="auto"/>
        <w:ind w:hanging="720"/>
        <w:jc w:val="left"/>
      </w:pPr>
      <w:r w:rsidRPr="0087256A">
        <w:t>Each Member shall give notice to the Association in a timely manner of any change of that Member’s address. A Regular Member shall automatically become an Associate Member when the registered Member moves outside the boundaries of the Association. An Associate Member shall automatically become a Regular Member when the registered member moves inside the boundaries of the Association. If only one registered Adult Member of a Family changes address, the Membership shall be deemed to belong to the Member remaining at the residence or in the community.</w:t>
      </w:r>
    </w:p>
    <w:p w14:paraId="02823D5C" w14:textId="308FB1B8" w:rsidR="00C65604" w:rsidRPr="0087256A" w:rsidRDefault="00C65604" w:rsidP="00D944A4">
      <w:pPr>
        <w:numPr>
          <w:ilvl w:val="0"/>
          <w:numId w:val="5"/>
        </w:numPr>
        <w:ind w:hanging="720"/>
      </w:pPr>
      <w:r w:rsidRPr="0087256A">
        <w:rPr>
          <w:rFonts w:eastAsiaTheme="minorEastAsia"/>
          <w:lang w:val="en-US"/>
        </w:rPr>
        <w:t>A register of Members shall be kept current and confidential</w:t>
      </w:r>
      <w:r w:rsidR="00305500">
        <w:rPr>
          <w:rFonts w:eastAsiaTheme="minorEastAsia"/>
          <w:lang w:val="en-US"/>
        </w:rPr>
        <w:t>.</w:t>
      </w:r>
    </w:p>
    <w:p w14:paraId="3DC88B2E" w14:textId="596507EF" w:rsidR="00426A4B" w:rsidRPr="0087256A" w:rsidRDefault="00426A4B">
      <w:pPr>
        <w:spacing w:after="46" w:line="259" w:lineRule="auto"/>
        <w:ind w:left="0" w:firstLine="0"/>
        <w:jc w:val="left"/>
      </w:pPr>
    </w:p>
    <w:p w14:paraId="25DDF8AA" w14:textId="71F2B449" w:rsidR="00426A4B" w:rsidRPr="0087256A" w:rsidRDefault="00CA2B6B" w:rsidP="00F7664B">
      <w:pPr>
        <w:pStyle w:val="Heading1"/>
        <w:spacing w:line="240" w:lineRule="auto"/>
        <w:ind w:left="720" w:hanging="734"/>
      </w:pPr>
      <w:bookmarkStart w:id="9" w:name="_Toc2078346971"/>
      <w:r w:rsidRPr="02E4336A">
        <w:rPr>
          <w:sz w:val="24"/>
          <w:szCs w:val="24"/>
        </w:rPr>
        <w:t>5.</w:t>
      </w:r>
      <w:r w:rsidR="002109FD" w:rsidRPr="02E4336A">
        <w:rPr>
          <w:sz w:val="24"/>
          <w:szCs w:val="24"/>
        </w:rPr>
        <w:t xml:space="preserve"> </w:t>
      </w:r>
      <w:r>
        <w:tab/>
      </w:r>
      <w:r w:rsidR="007E320D" w:rsidRPr="02E4336A">
        <w:rPr>
          <w:sz w:val="24"/>
          <w:szCs w:val="24"/>
        </w:rPr>
        <w:t>Board of Directors</w:t>
      </w:r>
      <w:bookmarkEnd w:id="9"/>
      <w:r w:rsidR="002109FD" w:rsidRPr="02E4336A">
        <w:rPr>
          <w:sz w:val="24"/>
          <w:szCs w:val="24"/>
        </w:rPr>
        <w:t xml:space="preserve"> </w:t>
      </w:r>
      <w:r w:rsidR="002109FD">
        <w:t xml:space="preserve"> </w:t>
      </w:r>
    </w:p>
    <w:p w14:paraId="4B0CEB84" w14:textId="77777777" w:rsidR="00BF34F2" w:rsidRPr="001216F4" w:rsidRDefault="00ED6316" w:rsidP="00305500">
      <w:pPr>
        <w:pStyle w:val="Heading2"/>
        <w:numPr>
          <w:ilvl w:val="1"/>
          <w:numId w:val="0"/>
        </w:numPr>
        <w:ind w:left="720" w:hanging="720"/>
        <w:rPr>
          <w:b/>
          <w:bCs/>
        </w:rPr>
      </w:pPr>
      <w:bookmarkStart w:id="10" w:name="_Toc275954157"/>
      <w:r w:rsidRPr="02E4336A">
        <w:rPr>
          <w:b/>
          <w:bCs/>
        </w:rPr>
        <w:t xml:space="preserve">5.1 </w:t>
      </w:r>
      <w:r>
        <w:tab/>
      </w:r>
      <w:r w:rsidR="00BF34F2" w:rsidRPr="02E4336A">
        <w:rPr>
          <w:b/>
          <w:bCs/>
        </w:rPr>
        <w:t>Number of Directors</w:t>
      </w:r>
      <w:bookmarkEnd w:id="10"/>
    </w:p>
    <w:p w14:paraId="4F9950D9" w14:textId="73610908" w:rsidR="00426A4B" w:rsidRDefault="00126F09" w:rsidP="00E65BA7">
      <w:pPr>
        <w:jc w:val="left"/>
      </w:pPr>
      <w:r w:rsidRPr="0087256A">
        <w:t xml:space="preserve">The Board of Directors shall consist of not fewer than ten (10) and not more than </w:t>
      </w:r>
      <w:r w:rsidR="00743C6F">
        <w:t>twenty-five (</w:t>
      </w:r>
      <w:r w:rsidR="002B40C8" w:rsidRPr="0087256A">
        <w:t>25</w:t>
      </w:r>
      <w:r w:rsidR="00743C6F">
        <w:t>)</w:t>
      </w:r>
      <w:r w:rsidRPr="0087256A">
        <w:t xml:space="preserve"> Voting Members</w:t>
      </w:r>
      <w:r w:rsidR="0053134B" w:rsidRPr="0087256A">
        <w:t xml:space="preserve"> including ex-officio the immediate Past President</w:t>
      </w:r>
      <w:r w:rsidRPr="0087256A">
        <w:t xml:space="preserve">, and shall be elected on the basis prescribed under </w:t>
      </w:r>
      <w:r w:rsidR="00E65BA7">
        <w:t>Section 8</w:t>
      </w:r>
      <w:r w:rsidRPr="0087256A">
        <w:t xml:space="preserve"> by those Voting Members as are present at the Annual General Meeting.</w:t>
      </w:r>
      <w:r w:rsidR="00802C75" w:rsidRPr="0087256A">
        <w:t xml:space="preserve"> Each Director at the time of the election and throughout the term of office shall be a member of the Association.</w:t>
      </w:r>
    </w:p>
    <w:p w14:paraId="08DFC2AD" w14:textId="77777777" w:rsidR="006A2833" w:rsidRPr="0087256A" w:rsidRDefault="006A2833" w:rsidP="006A2833">
      <w:pPr>
        <w:ind w:left="0" w:firstLine="0"/>
      </w:pPr>
    </w:p>
    <w:p w14:paraId="79327EA5" w14:textId="3B09153E" w:rsidR="00BF34F2" w:rsidRPr="001216F4" w:rsidRDefault="00BF34F2" w:rsidP="00B852A5">
      <w:pPr>
        <w:pStyle w:val="Heading2"/>
        <w:numPr>
          <w:ilvl w:val="1"/>
          <w:numId w:val="0"/>
        </w:numPr>
        <w:ind w:left="720" w:hanging="720"/>
        <w:rPr>
          <w:b/>
          <w:bCs/>
        </w:rPr>
      </w:pPr>
      <w:bookmarkStart w:id="11" w:name="_Toc1073977534"/>
      <w:r w:rsidRPr="02E4336A">
        <w:rPr>
          <w:b/>
          <w:bCs/>
        </w:rPr>
        <w:t xml:space="preserve">5.2 </w:t>
      </w:r>
      <w:r>
        <w:tab/>
      </w:r>
      <w:r w:rsidRPr="02E4336A">
        <w:rPr>
          <w:b/>
          <w:bCs/>
        </w:rPr>
        <w:t>Nominations</w:t>
      </w:r>
      <w:bookmarkEnd w:id="11"/>
    </w:p>
    <w:p w14:paraId="30B17F94" w14:textId="77240FD0" w:rsidR="009E38EA" w:rsidRPr="0087256A" w:rsidRDefault="00E17711" w:rsidP="009E38EA">
      <w:pPr>
        <w:autoSpaceDE w:val="0"/>
        <w:autoSpaceDN w:val="0"/>
        <w:adjustRightInd w:val="0"/>
        <w:spacing w:after="0" w:line="240" w:lineRule="auto"/>
        <w:ind w:left="720" w:hanging="720"/>
        <w:jc w:val="left"/>
      </w:pPr>
      <w:r>
        <w:t>The</w:t>
      </w:r>
      <w:r w:rsidR="002109FD" w:rsidRPr="0087256A">
        <w:t xml:space="preserve"> Board of Directors shall be elected annually </w:t>
      </w:r>
      <w:r w:rsidR="00673E64" w:rsidRPr="0087256A">
        <w:t xml:space="preserve">at the </w:t>
      </w:r>
      <w:r w:rsidR="00A67AFD">
        <w:t>A</w:t>
      </w:r>
      <w:r w:rsidR="00673E64" w:rsidRPr="0087256A">
        <w:t xml:space="preserve">nnual </w:t>
      </w:r>
      <w:r w:rsidR="00A67AFD">
        <w:t>G</w:t>
      </w:r>
      <w:r w:rsidR="00673E64" w:rsidRPr="0087256A">
        <w:t xml:space="preserve">eneral </w:t>
      </w:r>
      <w:r w:rsidR="00A67AFD">
        <w:t>M</w:t>
      </w:r>
      <w:r w:rsidR="00673E64" w:rsidRPr="0087256A">
        <w:t>eeting</w:t>
      </w:r>
      <w:r w:rsidR="002109FD" w:rsidRPr="0087256A">
        <w:t>.</w:t>
      </w:r>
    </w:p>
    <w:p w14:paraId="3534678B" w14:textId="77777777" w:rsidR="00917909" w:rsidRPr="0087256A" w:rsidRDefault="002109FD" w:rsidP="009E38EA">
      <w:pPr>
        <w:autoSpaceDE w:val="0"/>
        <w:autoSpaceDN w:val="0"/>
        <w:adjustRightInd w:val="0"/>
        <w:spacing w:after="0" w:line="240" w:lineRule="auto"/>
        <w:ind w:left="720" w:hanging="720"/>
        <w:jc w:val="left"/>
      </w:pPr>
      <w:r w:rsidRPr="0087256A">
        <w:t>The election</w:t>
      </w:r>
      <w:r w:rsidR="009E38EA" w:rsidRPr="0087256A">
        <w:t xml:space="preserve"> </w:t>
      </w:r>
      <w:r w:rsidRPr="0087256A">
        <w:t>at the Annual General Meeting shall be by a show of hands unless a ballot is</w:t>
      </w:r>
    </w:p>
    <w:p w14:paraId="15AF520A" w14:textId="36750388" w:rsidR="00426A4B" w:rsidRPr="0087256A" w:rsidRDefault="00917909" w:rsidP="009E38EA">
      <w:pPr>
        <w:autoSpaceDE w:val="0"/>
        <w:autoSpaceDN w:val="0"/>
        <w:adjustRightInd w:val="0"/>
        <w:spacing w:after="0" w:line="240" w:lineRule="auto"/>
        <w:ind w:left="720" w:hanging="720"/>
        <w:jc w:val="left"/>
      </w:pPr>
      <w:r w:rsidRPr="0087256A">
        <w:t>d</w:t>
      </w:r>
      <w:r w:rsidR="002109FD" w:rsidRPr="0087256A">
        <w:t>emanded by</w:t>
      </w:r>
      <w:r w:rsidR="009E38EA" w:rsidRPr="0087256A">
        <w:t xml:space="preserve"> </w:t>
      </w:r>
      <w:r w:rsidR="002109FD" w:rsidRPr="0087256A">
        <w:t>any member.</w:t>
      </w:r>
    </w:p>
    <w:p w14:paraId="1FBF56C8" w14:textId="77777777" w:rsidR="00A47C36" w:rsidRPr="0087256A" w:rsidRDefault="00A47C36" w:rsidP="00A47C36">
      <w:pPr>
        <w:autoSpaceDE w:val="0"/>
        <w:autoSpaceDN w:val="0"/>
        <w:adjustRightInd w:val="0"/>
        <w:spacing w:after="0" w:line="240" w:lineRule="auto"/>
        <w:ind w:left="720" w:hanging="720"/>
        <w:jc w:val="left"/>
      </w:pPr>
    </w:p>
    <w:p w14:paraId="7738D07E" w14:textId="01E4CDF1" w:rsidR="002D7CFC" w:rsidRPr="001216F4" w:rsidRDefault="002D7CFC" w:rsidP="00B852A5">
      <w:pPr>
        <w:pStyle w:val="Heading2"/>
        <w:numPr>
          <w:ilvl w:val="1"/>
          <w:numId w:val="0"/>
        </w:numPr>
        <w:ind w:left="720" w:hanging="720"/>
        <w:rPr>
          <w:b/>
          <w:bCs/>
        </w:rPr>
      </w:pPr>
      <w:bookmarkStart w:id="12" w:name="_Toc1991083757"/>
      <w:r w:rsidRPr="02E4336A">
        <w:rPr>
          <w:b/>
          <w:bCs/>
        </w:rPr>
        <w:t xml:space="preserve">5.3 </w:t>
      </w:r>
      <w:r>
        <w:tab/>
      </w:r>
      <w:r w:rsidRPr="02E4336A">
        <w:rPr>
          <w:b/>
          <w:bCs/>
        </w:rPr>
        <w:t>Term and Limitations on Successive Terms</w:t>
      </w:r>
      <w:bookmarkEnd w:id="12"/>
    </w:p>
    <w:p w14:paraId="167A3876" w14:textId="296A240E" w:rsidR="002D7CFC" w:rsidRPr="0087256A" w:rsidRDefault="002D7CFC" w:rsidP="00B217BB">
      <w:pPr>
        <w:autoSpaceDE w:val="0"/>
        <w:autoSpaceDN w:val="0"/>
        <w:adjustRightInd w:val="0"/>
        <w:spacing w:after="0" w:line="240" w:lineRule="auto"/>
        <w:ind w:left="720" w:hanging="720"/>
        <w:jc w:val="left"/>
      </w:pPr>
      <w:r w:rsidRPr="0087256A">
        <w:lastRenderedPageBreak/>
        <w:t>5.</w:t>
      </w:r>
      <w:r w:rsidR="00860E3B">
        <w:t>3</w:t>
      </w:r>
      <w:r w:rsidRPr="0087256A">
        <w:t>.1</w:t>
      </w:r>
      <w:r w:rsidRPr="0087256A">
        <w:tab/>
      </w:r>
      <w:r w:rsidR="00570744" w:rsidRPr="0087256A">
        <w:t xml:space="preserve">Subject to </w:t>
      </w:r>
      <w:r w:rsidR="00942DAF">
        <w:t xml:space="preserve">sections </w:t>
      </w:r>
      <w:r w:rsidR="00570744" w:rsidRPr="0087256A">
        <w:t>5.</w:t>
      </w:r>
      <w:r w:rsidR="00992EF7">
        <w:t>3</w:t>
      </w:r>
      <w:r w:rsidR="00E65BA7">
        <w:t>.2</w:t>
      </w:r>
      <w:r w:rsidR="00570744" w:rsidRPr="0087256A">
        <w:t xml:space="preserve"> an</w:t>
      </w:r>
      <w:r w:rsidR="00570744" w:rsidRPr="00924742">
        <w:t>d 6.3,</w:t>
      </w:r>
      <w:r w:rsidR="00570744" w:rsidRPr="0087256A">
        <w:t xml:space="preserve"> the Directors so elected and appointed shall form the Board and each such Director shall hold office for a</w:t>
      </w:r>
      <w:r w:rsidR="00673E64" w:rsidRPr="0087256A">
        <w:t xml:space="preserve"> mandatory</w:t>
      </w:r>
      <w:r w:rsidR="00570744" w:rsidRPr="0087256A">
        <w:t xml:space="preserve"> two year term. At the end of each two year term the member may seek </w:t>
      </w:r>
      <w:r w:rsidR="00673E64" w:rsidRPr="0087256A">
        <w:t>re-election</w:t>
      </w:r>
      <w:r w:rsidR="00532112" w:rsidRPr="0087256A">
        <w:t>.</w:t>
      </w:r>
    </w:p>
    <w:p w14:paraId="3BE483BC" w14:textId="77777777" w:rsidR="00532112" w:rsidRPr="0087256A" w:rsidRDefault="00532112" w:rsidP="00570744">
      <w:pPr>
        <w:autoSpaceDE w:val="0"/>
        <w:autoSpaceDN w:val="0"/>
        <w:adjustRightInd w:val="0"/>
        <w:spacing w:after="0" w:line="240" w:lineRule="auto"/>
        <w:ind w:left="720" w:hanging="720"/>
        <w:jc w:val="left"/>
      </w:pPr>
    </w:p>
    <w:p w14:paraId="27BB64F9" w14:textId="081029AE" w:rsidR="00532112" w:rsidRPr="0087256A" w:rsidRDefault="00532112" w:rsidP="005B3F2D">
      <w:pPr>
        <w:autoSpaceDE w:val="0"/>
        <w:autoSpaceDN w:val="0"/>
        <w:adjustRightInd w:val="0"/>
        <w:spacing w:after="0" w:line="240" w:lineRule="auto"/>
        <w:ind w:left="720" w:hanging="720"/>
        <w:jc w:val="left"/>
      </w:pPr>
      <w:r w:rsidRPr="0087256A">
        <w:t>5.</w:t>
      </w:r>
      <w:r w:rsidR="00860E3B">
        <w:t>3</w:t>
      </w:r>
      <w:r w:rsidRPr="0087256A">
        <w:t>.2</w:t>
      </w:r>
      <w:r w:rsidRPr="0087256A">
        <w:tab/>
        <w:t>No Voting Member / Director may be appointed as an Executive for more than six years in succession without a Special Resolution of the Membership or Board.</w:t>
      </w:r>
    </w:p>
    <w:p w14:paraId="331C86A8" w14:textId="77777777" w:rsidR="006F21C4" w:rsidRPr="0087256A" w:rsidRDefault="006F21C4" w:rsidP="00532112">
      <w:pPr>
        <w:autoSpaceDE w:val="0"/>
        <w:autoSpaceDN w:val="0"/>
        <w:adjustRightInd w:val="0"/>
        <w:spacing w:after="0" w:line="240" w:lineRule="auto"/>
        <w:ind w:left="720" w:hanging="720"/>
        <w:jc w:val="left"/>
      </w:pPr>
    </w:p>
    <w:p w14:paraId="43AF094B" w14:textId="1FD7EBA9" w:rsidR="006F21C4" w:rsidRPr="0087256A" w:rsidRDefault="007B24A8" w:rsidP="005B3F2D">
      <w:pPr>
        <w:autoSpaceDE w:val="0"/>
        <w:autoSpaceDN w:val="0"/>
        <w:adjustRightInd w:val="0"/>
        <w:spacing w:after="0" w:line="240" w:lineRule="auto"/>
        <w:ind w:left="720" w:hanging="720"/>
        <w:jc w:val="left"/>
        <w:rPr>
          <w:rFonts w:eastAsiaTheme="minorEastAsia"/>
          <w:color w:val="auto"/>
          <w:sz w:val="22"/>
          <w:lang w:val="en-US"/>
        </w:rPr>
      </w:pPr>
      <w:r w:rsidRPr="0087256A">
        <w:t>5.</w:t>
      </w:r>
      <w:r w:rsidR="00860E3B">
        <w:t>3.</w:t>
      </w:r>
      <w:r w:rsidRPr="0087256A">
        <w:t>3</w:t>
      </w:r>
      <w:r w:rsidRPr="0087256A">
        <w:tab/>
      </w:r>
      <w:r w:rsidRPr="006A2833">
        <w:rPr>
          <w:rFonts w:eastAsiaTheme="minorEastAsia"/>
          <w:color w:val="auto"/>
          <w:szCs w:val="24"/>
          <w:lang w:val="en-US"/>
        </w:rPr>
        <w:t xml:space="preserve">No more than </w:t>
      </w:r>
      <w:r w:rsidR="00FD167E">
        <w:rPr>
          <w:rFonts w:eastAsiaTheme="minorEastAsia"/>
          <w:color w:val="auto"/>
          <w:szCs w:val="24"/>
          <w:lang w:val="en-US"/>
        </w:rPr>
        <w:t>two (</w:t>
      </w:r>
      <w:r w:rsidRPr="006A2833">
        <w:rPr>
          <w:rFonts w:eastAsiaTheme="minorEastAsia"/>
          <w:color w:val="auto"/>
          <w:szCs w:val="24"/>
          <w:lang w:val="en-US"/>
        </w:rPr>
        <w:t>2</w:t>
      </w:r>
      <w:r w:rsidR="00FD167E">
        <w:rPr>
          <w:rFonts w:eastAsiaTheme="minorEastAsia"/>
          <w:color w:val="auto"/>
          <w:szCs w:val="24"/>
          <w:lang w:val="en-US"/>
        </w:rPr>
        <w:t>)</w:t>
      </w:r>
      <w:r w:rsidRPr="006A2833">
        <w:rPr>
          <w:rFonts w:eastAsiaTheme="minorEastAsia"/>
          <w:color w:val="auto"/>
          <w:szCs w:val="24"/>
          <w:lang w:val="en-US"/>
        </w:rPr>
        <w:t xml:space="preserve"> new board members (with less than </w:t>
      </w:r>
      <w:r w:rsidR="00FD167E">
        <w:rPr>
          <w:rFonts w:eastAsiaTheme="minorEastAsia"/>
          <w:color w:val="auto"/>
          <w:szCs w:val="24"/>
          <w:lang w:val="en-US"/>
        </w:rPr>
        <w:t>one</w:t>
      </w:r>
      <w:r w:rsidR="0098412F">
        <w:rPr>
          <w:rFonts w:eastAsiaTheme="minorEastAsia"/>
          <w:color w:val="auto"/>
          <w:szCs w:val="24"/>
          <w:lang w:val="en-US"/>
        </w:rPr>
        <w:t xml:space="preserve"> (1)</w:t>
      </w:r>
      <w:r w:rsidR="00FD167E" w:rsidRPr="006A2833">
        <w:rPr>
          <w:rFonts w:eastAsiaTheme="minorEastAsia"/>
          <w:color w:val="auto"/>
          <w:szCs w:val="24"/>
          <w:lang w:val="en-US"/>
        </w:rPr>
        <w:t xml:space="preserve"> </w:t>
      </w:r>
      <w:r w:rsidRPr="006A2833">
        <w:rPr>
          <w:rFonts w:eastAsiaTheme="minorEastAsia"/>
          <w:color w:val="auto"/>
          <w:szCs w:val="24"/>
          <w:lang w:val="en-US"/>
        </w:rPr>
        <w:t xml:space="preserve">year on the board) would be allowed to be appointed to the Executive in a given year unless approved by special resolution approved by the Membership or Board. The </w:t>
      </w:r>
      <w:proofErr w:type="gramStart"/>
      <w:r w:rsidRPr="006A2833">
        <w:rPr>
          <w:rFonts w:eastAsiaTheme="minorEastAsia"/>
          <w:color w:val="auto"/>
          <w:szCs w:val="24"/>
          <w:lang w:val="en-US"/>
        </w:rPr>
        <w:t>two year</w:t>
      </w:r>
      <w:proofErr w:type="gramEnd"/>
      <w:r w:rsidRPr="006A2833">
        <w:rPr>
          <w:rFonts w:eastAsiaTheme="minorEastAsia"/>
          <w:color w:val="auto"/>
          <w:szCs w:val="24"/>
          <w:lang w:val="en-US"/>
        </w:rPr>
        <w:t xml:space="preserve"> terms of executive office will be staggered, with one half up for appointment by the Board the first year and the second half up for election in the preceding year</w:t>
      </w:r>
      <w:r w:rsidRPr="0087256A">
        <w:rPr>
          <w:rFonts w:eastAsiaTheme="minorEastAsia"/>
          <w:color w:val="auto"/>
          <w:sz w:val="22"/>
          <w:lang w:val="en-US"/>
        </w:rPr>
        <w:t>.</w:t>
      </w:r>
    </w:p>
    <w:p w14:paraId="65398E76" w14:textId="77777777" w:rsidR="00F56DD9" w:rsidRPr="0087256A" w:rsidRDefault="00F56DD9" w:rsidP="00532112">
      <w:pPr>
        <w:autoSpaceDE w:val="0"/>
        <w:autoSpaceDN w:val="0"/>
        <w:adjustRightInd w:val="0"/>
        <w:spacing w:after="0" w:line="240" w:lineRule="auto"/>
        <w:ind w:left="720" w:hanging="720"/>
        <w:jc w:val="left"/>
      </w:pPr>
    </w:p>
    <w:p w14:paraId="0201EA09" w14:textId="554738CE" w:rsidR="00EA14C9" w:rsidRPr="0087256A" w:rsidRDefault="00EA14C9" w:rsidP="00F7664B">
      <w:pPr>
        <w:pStyle w:val="Heading1"/>
        <w:spacing w:line="240" w:lineRule="auto"/>
        <w:ind w:left="720" w:hanging="734"/>
      </w:pPr>
      <w:bookmarkStart w:id="13" w:name="_Toc592038511"/>
      <w:r w:rsidRPr="02E4336A">
        <w:rPr>
          <w:sz w:val="24"/>
          <w:szCs w:val="24"/>
        </w:rPr>
        <w:t>6.</w:t>
      </w:r>
      <w:r>
        <w:tab/>
      </w:r>
      <w:r w:rsidRPr="02E4336A">
        <w:rPr>
          <w:sz w:val="24"/>
          <w:szCs w:val="24"/>
        </w:rPr>
        <w:t>Governance</w:t>
      </w:r>
      <w:bookmarkEnd w:id="13"/>
      <w:r w:rsidRPr="02E4336A">
        <w:rPr>
          <w:sz w:val="24"/>
          <w:szCs w:val="24"/>
        </w:rPr>
        <w:t xml:space="preserve"> </w:t>
      </w:r>
    </w:p>
    <w:p w14:paraId="2454DFF0" w14:textId="5DFB9C23" w:rsidR="009163CB" w:rsidRPr="00782D30" w:rsidRDefault="009163CB" w:rsidP="00E75048">
      <w:pPr>
        <w:pStyle w:val="Heading2"/>
        <w:numPr>
          <w:ilvl w:val="1"/>
          <w:numId w:val="0"/>
        </w:numPr>
        <w:ind w:left="720" w:hanging="720"/>
        <w:rPr>
          <w:b/>
          <w:bCs/>
        </w:rPr>
      </w:pPr>
      <w:bookmarkStart w:id="14" w:name="_Toc478980713"/>
      <w:r w:rsidRPr="02E4336A">
        <w:rPr>
          <w:b/>
          <w:bCs/>
        </w:rPr>
        <w:t>6.</w:t>
      </w:r>
      <w:r w:rsidR="00413819" w:rsidRPr="02E4336A">
        <w:rPr>
          <w:b/>
          <w:bCs/>
        </w:rPr>
        <w:t>1</w:t>
      </w:r>
      <w:r w:rsidRPr="02E4336A">
        <w:rPr>
          <w:b/>
          <w:bCs/>
        </w:rPr>
        <w:t xml:space="preserve"> </w:t>
      </w:r>
      <w:r>
        <w:tab/>
      </w:r>
      <w:r w:rsidRPr="02E4336A">
        <w:rPr>
          <w:b/>
          <w:bCs/>
        </w:rPr>
        <w:t>Board of Directors</w:t>
      </w:r>
      <w:bookmarkEnd w:id="14"/>
    </w:p>
    <w:p w14:paraId="46D0EFC3" w14:textId="3D828B7A" w:rsidR="00413819" w:rsidRPr="0087256A" w:rsidRDefault="00413819" w:rsidP="005B3F2D">
      <w:pPr>
        <w:autoSpaceDE w:val="0"/>
        <w:autoSpaceDN w:val="0"/>
        <w:adjustRightInd w:val="0"/>
        <w:spacing w:after="0" w:line="240" w:lineRule="auto"/>
        <w:ind w:left="720" w:hanging="720"/>
        <w:jc w:val="left"/>
      </w:pPr>
      <w:r w:rsidRPr="0087256A">
        <w:t>6.1.1</w:t>
      </w:r>
      <w:r w:rsidRPr="0087256A">
        <w:tab/>
      </w:r>
      <w:r w:rsidRPr="0087256A">
        <w:rPr>
          <w:lang w:val="en-US"/>
        </w:rPr>
        <w:t>Each Director shall be a Voting Member of the Association at the time of election or appointment and throughout the Director’s term as a Director. A Director cannot be an employee of the Association</w:t>
      </w:r>
      <w:r w:rsidRPr="0087256A">
        <w:t>.</w:t>
      </w:r>
    </w:p>
    <w:p w14:paraId="1661790B" w14:textId="346D6A32" w:rsidR="00413819" w:rsidRPr="0087256A" w:rsidRDefault="00413819" w:rsidP="00413819">
      <w:pPr>
        <w:autoSpaceDE w:val="0"/>
        <w:autoSpaceDN w:val="0"/>
        <w:adjustRightInd w:val="0"/>
        <w:spacing w:after="0" w:line="240" w:lineRule="auto"/>
        <w:ind w:left="720" w:hanging="720"/>
        <w:jc w:val="left"/>
      </w:pPr>
    </w:p>
    <w:p w14:paraId="648FD9C7" w14:textId="6F21DACB" w:rsidR="00413819" w:rsidRPr="0087256A" w:rsidRDefault="00413819" w:rsidP="005B3F2D">
      <w:pPr>
        <w:autoSpaceDE w:val="0"/>
        <w:autoSpaceDN w:val="0"/>
        <w:adjustRightInd w:val="0"/>
        <w:spacing w:after="0" w:line="240" w:lineRule="auto"/>
        <w:ind w:left="720" w:hanging="720"/>
        <w:jc w:val="left"/>
      </w:pPr>
      <w:r w:rsidRPr="0087256A">
        <w:t>6.1.2</w:t>
      </w:r>
      <w:r w:rsidRPr="0087256A">
        <w:tab/>
        <w:t xml:space="preserve">If fewer than </w:t>
      </w:r>
      <w:r w:rsidR="001F3803">
        <w:t>10</w:t>
      </w:r>
      <w:r w:rsidR="001F3803" w:rsidRPr="0087256A">
        <w:t xml:space="preserve"> </w:t>
      </w:r>
      <w:r w:rsidRPr="0087256A">
        <w:t>members are elected at the Annual General Meeting, the Board shall have the power to appoint additional Voting Members to the Board, upon a majority of the votes cast by the Directors present at any duly constituted Board meeting. The number of directors appointed is subject to and will not exceed the number of elected members.</w:t>
      </w:r>
    </w:p>
    <w:p w14:paraId="70594F2A" w14:textId="2D3EFFF6" w:rsidR="00413819" w:rsidRPr="0087256A" w:rsidRDefault="00413819" w:rsidP="00413819">
      <w:pPr>
        <w:autoSpaceDE w:val="0"/>
        <w:autoSpaceDN w:val="0"/>
        <w:adjustRightInd w:val="0"/>
        <w:spacing w:after="0" w:line="240" w:lineRule="auto"/>
        <w:ind w:left="1440" w:hanging="720"/>
        <w:jc w:val="left"/>
      </w:pPr>
    </w:p>
    <w:p w14:paraId="64EE4407" w14:textId="593A71AE" w:rsidR="00413819" w:rsidRPr="0087256A" w:rsidRDefault="00413819" w:rsidP="005B3F2D">
      <w:pPr>
        <w:autoSpaceDE w:val="0"/>
        <w:autoSpaceDN w:val="0"/>
        <w:adjustRightInd w:val="0"/>
        <w:spacing w:after="0" w:line="240" w:lineRule="auto"/>
        <w:ind w:left="720" w:hanging="720"/>
        <w:jc w:val="left"/>
      </w:pPr>
      <w:r w:rsidRPr="0087256A">
        <w:t>6.1.3</w:t>
      </w:r>
      <w:r w:rsidRPr="0087256A">
        <w:tab/>
      </w:r>
      <w:r w:rsidR="006D6E0D" w:rsidRPr="006D6E0D">
        <w:t xml:space="preserve">Notwithstanding section 5.3.1, </w:t>
      </w:r>
      <w:r w:rsidR="006D6E0D">
        <w:t>v</w:t>
      </w:r>
      <w:r w:rsidRPr="0087256A">
        <w:t xml:space="preserve">acancies on the Board, however caused, may be filled by the Directors if they see fit to do so as long as a quorum of Directors remains in office, in which case each such vacancy shall be filled at the next Annual General Meeting. However, if there is not a quorum of Directors, the remaining Directors shall promptly call a Special General Meeting to fill the vacancies. Any vacancy on the </w:t>
      </w:r>
      <w:r w:rsidR="00E928EB" w:rsidRPr="0087256A">
        <w:t>board that is filled under this clause</w:t>
      </w:r>
      <w:r w:rsidRPr="0087256A">
        <w:t xml:space="preserve"> shall be until the next Annual General Meeting, at which time the election process under </w:t>
      </w:r>
      <w:r w:rsidR="007C62A0">
        <w:t>S</w:t>
      </w:r>
      <w:r w:rsidR="00E928EB" w:rsidRPr="0087256A">
        <w:t>ection 5.2</w:t>
      </w:r>
      <w:r w:rsidRPr="0087256A">
        <w:t xml:space="preserve"> shall again apply to that position on the Board.</w:t>
      </w:r>
    </w:p>
    <w:p w14:paraId="52A6F4AD" w14:textId="6A0569EF" w:rsidR="00E928EB" w:rsidRPr="0087256A" w:rsidRDefault="00E928EB" w:rsidP="00413819">
      <w:pPr>
        <w:autoSpaceDE w:val="0"/>
        <w:autoSpaceDN w:val="0"/>
        <w:adjustRightInd w:val="0"/>
        <w:spacing w:after="0" w:line="240" w:lineRule="auto"/>
        <w:ind w:left="1440" w:hanging="720"/>
        <w:jc w:val="left"/>
      </w:pPr>
    </w:p>
    <w:p w14:paraId="6CBDF4E6" w14:textId="3637AEF4" w:rsidR="00E928EB" w:rsidRPr="0087256A" w:rsidRDefault="00E928EB" w:rsidP="007C62A0">
      <w:pPr>
        <w:autoSpaceDE w:val="0"/>
        <w:autoSpaceDN w:val="0"/>
        <w:adjustRightInd w:val="0"/>
        <w:spacing w:after="0" w:line="240" w:lineRule="auto"/>
        <w:ind w:left="720" w:hanging="720"/>
        <w:jc w:val="left"/>
      </w:pPr>
      <w:r w:rsidRPr="0087256A">
        <w:t>6.1.4</w:t>
      </w:r>
      <w:r w:rsidRPr="0087256A">
        <w:tab/>
        <w:t>Subject to liability and indemnification, the Directors / Officers of the Board shall serve without remuneration and shall not directly or indirectly receive any financial compensation for acting as a Director / Officer. The Director / Officer may be reimbursed reasonable expenses incurred in the performance of the applicable Board duties.</w:t>
      </w:r>
    </w:p>
    <w:p w14:paraId="113F88BB" w14:textId="4D6D295A" w:rsidR="004D1D61" w:rsidRPr="0087256A" w:rsidRDefault="004D1D61" w:rsidP="00E928EB">
      <w:pPr>
        <w:autoSpaceDE w:val="0"/>
        <w:autoSpaceDN w:val="0"/>
        <w:adjustRightInd w:val="0"/>
        <w:spacing w:after="0" w:line="240" w:lineRule="auto"/>
        <w:ind w:left="1440" w:hanging="720"/>
        <w:jc w:val="left"/>
      </w:pPr>
    </w:p>
    <w:p w14:paraId="6FD83D1B" w14:textId="520776F7" w:rsidR="004D1D61" w:rsidRPr="0087256A" w:rsidRDefault="004D1D61" w:rsidP="007C62A0">
      <w:pPr>
        <w:autoSpaceDE w:val="0"/>
        <w:autoSpaceDN w:val="0"/>
        <w:adjustRightInd w:val="0"/>
        <w:spacing w:after="0" w:line="240" w:lineRule="auto"/>
        <w:ind w:left="720" w:hanging="720"/>
        <w:jc w:val="left"/>
      </w:pPr>
      <w:r w:rsidRPr="0087256A">
        <w:t>6.1.5</w:t>
      </w:r>
      <w:r w:rsidRPr="0087256A">
        <w:tab/>
        <w:t>No Director or Directors shall take it upon themselves to commit the time, resources, or finances of the Association, the Board or, if applicable, the Association’s staff without prior approval of that commitment at a duly constituted meeting of the Board.</w:t>
      </w:r>
    </w:p>
    <w:p w14:paraId="036BC504" w14:textId="16A54881" w:rsidR="00F32EF5" w:rsidRPr="0087256A" w:rsidRDefault="00F32EF5" w:rsidP="00F32EF5">
      <w:pPr>
        <w:autoSpaceDE w:val="0"/>
        <w:autoSpaceDN w:val="0"/>
        <w:adjustRightInd w:val="0"/>
        <w:spacing w:after="0" w:line="240" w:lineRule="auto"/>
        <w:jc w:val="left"/>
      </w:pPr>
    </w:p>
    <w:p w14:paraId="174F26E7" w14:textId="60B2DA55" w:rsidR="00F32EF5" w:rsidRPr="00782D30" w:rsidRDefault="00F32EF5" w:rsidP="007C62A0">
      <w:pPr>
        <w:pStyle w:val="Heading2"/>
        <w:numPr>
          <w:ilvl w:val="1"/>
          <w:numId w:val="0"/>
        </w:numPr>
        <w:ind w:left="720" w:hanging="720"/>
        <w:rPr>
          <w:b/>
          <w:bCs/>
        </w:rPr>
      </w:pPr>
      <w:bookmarkStart w:id="15" w:name="_Toc1777436577"/>
      <w:r w:rsidRPr="02E4336A">
        <w:rPr>
          <w:b/>
          <w:bCs/>
        </w:rPr>
        <w:t xml:space="preserve">6.2 </w:t>
      </w:r>
      <w:r>
        <w:tab/>
      </w:r>
      <w:r w:rsidRPr="02E4336A">
        <w:rPr>
          <w:b/>
          <w:bCs/>
        </w:rPr>
        <w:t>Powers and Duties of the Board</w:t>
      </w:r>
      <w:bookmarkEnd w:id="15"/>
    </w:p>
    <w:p w14:paraId="30335EE1" w14:textId="5F0440CB" w:rsidR="00426A4B" w:rsidRPr="0087256A" w:rsidRDefault="002109FD" w:rsidP="00782D30">
      <w:pPr>
        <w:spacing w:after="0" w:line="259" w:lineRule="auto"/>
        <w:jc w:val="left"/>
      </w:pPr>
      <w:r w:rsidRPr="0087256A">
        <w:lastRenderedPageBreak/>
        <w:t>The Board is empowered to manage the property and business of the Association and shall perform the duties specified in these bylaws. The board shall be subject to these bylaws and any motions passed at an Annual General Meeting or Special Meeting. No actions of the Board shall conflict with these bylaws.</w:t>
      </w:r>
    </w:p>
    <w:p w14:paraId="4136910D" w14:textId="65676960" w:rsidR="00F32EF5" w:rsidRPr="0087256A" w:rsidRDefault="00F32EF5" w:rsidP="00F32EF5">
      <w:pPr>
        <w:spacing w:after="0" w:line="259" w:lineRule="auto"/>
        <w:ind w:left="0" w:firstLine="0"/>
        <w:jc w:val="left"/>
      </w:pPr>
    </w:p>
    <w:p w14:paraId="51776F9D" w14:textId="6F1F5CD1" w:rsidR="00F32EF5" w:rsidRPr="00782D30" w:rsidRDefault="00F32EF5" w:rsidP="008A5CA8">
      <w:pPr>
        <w:pStyle w:val="Heading2"/>
        <w:numPr>
          <w:ilvl w:val="1"/>
          <w:numId w:val="0"/>
        </w:numPr>
        <w:ind w:left="720" w:hanging="720"/>
        <w:rPr>
          <w:b/>
          <w:bCs/>
        </w:rPr>
      </w:pPr>
      <w:bookmarkStart w:id="16" w:name="_Toc1769233487"/>
      <w:r w:rsidRPr="02E4336A">
        <w:rPr>
          <w:b/>
          <w:bCs/>
        </w:rPr>
        <w:t>6.3 Removal of a Director/Officer</w:t>
      </w:r>
      <w:bookmarkEnd w:id="16"/>
    </w:p>
    <w:p w14:paraId="553B8A82" w14:textId="18E26B05" w:rsidR="00F32EF5" w:rsidRPr="0087256A" w:rsidRDefault="00F32EF5" w:rsidP="00F7664B">
      <w:pPr>
        <w:autoSpaceDE w:val="0"/>
        <w:autoSpaceDN w:val="0"/>
        <w:adjustRightInd w:val="0"/>
        <w:spacing w:after="120" w:line="240" w:lineRule="auto"/>
        <w:ind w:left="720" w:hanging="720"/>
        <w:jc w:val="left"/>
      </w:pPr>
      <w:r w:rsidRPr="0087256A">
        <w:t>6.3.1</w:t>
      </w:r>
      <w:r w:rsidRPr="0087256A">
        <w:tab/>
        <w:t xml:space="preserve">Notwithstanding Section 5.3, </w:t>
      </w:r>
      <w:r w:rsidR="007B0CB7">
        <w:t xml:space="preserve">a </w:t>
      </w:r>
      <w:r w:rsidRPr="0087256A">
        <w:t>Director / Officer shall be automatically removed from office who:</w:t>
      </w:r>
    </w:p>
    <w:p w14:paraId="001D5218" w14:textId="2F465837" w:rsidR="00F32EF5" w:rsidRPr="0087256A" w:rsidRDefault="00F32EF5" w:rsidP="008A5CA8">
      <w:pPr>
        <w:pStyle w:val="ListParagraph"/>
        <w:numPr>
          <w:ilvl w:val="0"/>
          <w:numId w:val="8"/>
        </w:numPr>
        <w:autoSpaceDE w:val="0"/>
        <w:autoSpaceDN w:val="0"/>
        <w:adjustRightInd w:val="0"/>
        <w:spacing w:after="120" w:line="240" w:lineRule="auto"/>
        <w:contextualSpacing w:val="0"/>
        <w:jc w:val="left"/>
      </w:pPr>
      <w:r w:rsidRPr="0087256A">
        <w:t>resigns by giving notice in writing; or</w:t>
      </w:r>
    </w:p>
    <w:p w14:paraId="2138C0BE" w14:textId="3AA3C709" w:rsidR="00F32EF5" w:rsidRPr="0087256A" w:rsidRDefault="00F32EF5" w:rsidP="00D944A4">
      <w:pPr>
        <w:pStyle w:val="ListParagraph"/>
        <w:numPr>
          <w:ilvl w:val="0"/>
          <w:numId w:val="8"/>
        </w:numPr>
        <w:autoSpaceDE w:val="0"/>
        <w:autoSpaceDN w:val="0"/>
        <w:adjustRightInd w:val="0"/>
        <w:spacing w:after="0" w:line="240" w:lineRule="auto"/>
        <w:jc w:val="left"/>
      </w:pPr>
      <w:r w:rsidRPr="0087256A">
        <w:t>is absent from more than 3 consecutive meetings of the Board, if the Board determines, by Majority Vote, that such Director / Officer is to be removed from the Board.</w:t>
      </w:r>
    </w:p>
    <w:p w14:paraId="38176F93" w14:textId="77777777" w:rsidR="002479B6" w:rsidRPr="0087256A" w:rsidRDefault="002479B6" w:rsidP="002479B6">
      <w:pPr>
        <w:autoSpaceDE w:val="0"/>
        <w:autoSpaceDN w:val="0"/>
        <w:adjustRightInd w:val="0"/>
        <w:spacing w:after="0" w:line="240" w:lineRule="auto"/>
        <w:jc w:val="left"/>
      </w:pPr>
    </w:p>
    <w:p w14:paraId="48729987" w14:textId="5D217225" w:rsidR="002479B6" w:rsidRPr="0087256A" w:rsidRDefault="002479B6" w:rsidP="00F7664B">
      <w:pPr>
        <w:autoSpaceDE w:val="0"/>
        <w:autoSpaceDN w:val="0"/>
        <w:adjustRightInd w:val="0"/>
        <w:spacing w:after="120" w:line="240" w:lineRule="auto"/>
        <w:ind w:left="720" w:hanging="720"/>
        <w:jc w:val="left"/>
      </w:pPr>
      <w:r w:rsidRPr="0087256A">
        <w:t>6.3.2</w:t>
      </w:r>
      <w:r w:rsidRPr="0087256A">
        <w:tab/>
        <w:t>Subject to the other provisions of this section (6.3) the Board shall have the power by two-thirds majority of the votes cast by the Directors present at the applicable Board meeting to remove any Director / Officer from office:</w:t>
      </w:r>
    </w:p>
    <w:p w14:paraId="6724CCA8" w14:textId="4E45DB1A" w:rsidR="002479B6" w:rsidRPr="0087256A" w:rsidRDefault="002479B6" w:rsidP="00F7664B">
      <w:pPr>
        <w:pStyle w:val="ListParagraph"/>
        <w:numPr>
          <w:ilvl w:val="0"/>
          <w:numId w:val="9"/>
        </w:numPr>
        <w:autoSpaceDE w:val="0"/>
        <w:autoSpaceDN w:val="0"/>
        <w:adjustRightInd w:val="0"/>
        <w:spacing w:after="120" w:line="240" w:lineRule="auto"/>
        <w:contextualSpacing w:val="0"/>
        <w:jc w:val="left"/>
      </w:pPr>
      <w:r w:rsidRPr="0087256A">
        <w:t xml:space="preserve">who fails to act in concert with the </w:t>
      </w:r>
      <w:r w:rsidR="007B0CB7">
        <w:t>purposes</w:t>
      </w:r>
      <w:r w:rsidRPr="0087256A">
        <w:t xml:space="preserve"> of the Association</w:t>
      </w:r>
      <w:r w:rsidR="007B0CB7">
        <w:t xml:space="preserve"> as set out in Section 3</w:t>
      </w:r>
      <w:r w:rsidRPr="0087256A">
        <w:t>, or the goals and resolutions of the Board;</w:t>
      </w:r>
    </w:p>
    <w:p w14:paraId="615097C1" w14:textId="5C28CD21" w:rsidR="002479B6" w:rsidRPr="0087256A" w:rsidRDefault="002479B6" w:rsidP="00F7664B">
      <w:pPr>
        <w:pStyle w:val="ListParagraph"/>
        <w:numPr>
          <w:ilvl w:val="0"/>
          <w:numId w:val="9"/>
        </w:numPr>
        <w:autoSpaceDE w:val="0"/>
        <w:autoSpaceDN w:val="0"/>
        <w:adjustRightInd w:val="0"/>
        <w:spacing w:after="120" w:line="240" w:lineRule="auto"/>
        <w:contextualSpacing w:val="0"/>
        <w:jc w:val="left"/>
      </w:pPr>
      <w:r w:rsidRPr="0087256A">
        <w:t>whose conduct is determined to be improper, unbecoming or likely to discredit or endanger the interest or reputation of the Association; or</w:t>
      </w:r>
    </w:p>
    <w:p w14:paraId="24525277" w14:textId="420B885E" w:rsidR="002479B6" w:rsidRPr="0087256A" w:rsidRDefault="002479B6" w:rsidP="00D944A4">
      <w:pPr>
        <w:pStyle w:val="ListParagraph"/>
        <w:numPr>
          <w:ilvl w:val="0"/>
          <w:numId w:val="9"/>
        </w:numPr>
        <w:autoSpaceDE w:val="0"/>
        <w:autoSpaceDN w:val="0"/>
        <w:adjustRightInd w:val="0"/>
        <w:spacing w:after="0" w:line="240" w:lineRule="auto"/>
        <w:jc w:val="left"/>
      </w:pPr>
      <w:r w:rsidRPr="0087256A">
        <w:t>who willfully breaches these By-laws, and Policies of the Association.</w:t>
      </w:r>
    </w:p>
    <w:p w14:paraId="4F7B452E" w14:textId="4B74C92F" w:rsidR="002479B6" w:rsidRPr="0087256A" w:rsidRDefault="002479B6" w:rsidP="002479B6">
      <w:pPr>
        <w:autoSpaceDE w:val="0"/>
        <w:autoSpaceDN w:val="0"/>
        <w:adjustRightInd w:val="0"/>
        <w:spacing w:after="0" w:line="240" w:lineRule="auto"/>
        <w:jc w:val="left"/>
      </w:pPr>
    </w:p>
    <w:p w14:paraId="5A56EC76" w14:textId="0D8229E7" w:rsidR="002479B6" w:rsidRPr="0087256A" w:rsidRDefault="002479B6" w:rsidP="00BD5D0B">
      <w:pPr>
        <w:autoSpaceDE w:val="0"/>
        <w:autoSpaceDN w:val="0"/>
        <w:adjustRightInd w:val="0"/>
        <w:spacing w:after="0" w:line="240" w:lineRule="auto"/>
        <w:ind w:left="720" w:hanging="720"/>
        <w:jc w:val="left"/>
      </w:pPr>
      <w:r w:rsidRPr="0087256A">
        <w:t>6.3.3</w:t>
      </w:r>
      <w:r w:rsidRPr="0087256A">
        <w:tab/>
        <w:t>No Director / Officer shall be removed from office without having been notified in writing of the applicable charge or complaint and without having been given the opportunity to be heard or to submit a statement in writing at the Special Board meeting called for that purpose. That Director /Officer may be accompanied by another person if the Director / Officer attend that meeting of the Board.</w:t>
      </w:r>
    </w:p>
    <w:p w14:paraId="4B4276EB" w14:textId="227B3B3D" w:rsidR="00F32EF5" w:rsidRPr="0087256A" w:rsidRDefault="00F32EF5" w:rsidP="00F32EF5">
      <w:pPr>
        <w:spacing w:after="0" w:line="259" w:lineRule="auto"/>
        <w:ind w:left="0" w:firstLine="0"/>
        <w:jc w:val="left"/>
      </w:pPr>
    </w:p>
    <w:p w14:paraId="6C9C4C67" w14:textId="1029DB3E" w:rsidR="002479B6" w:rsidRPr="0087256A" w:rsidRDefault="002479B6" w:rsidP="00BD5D0B">
      <w:pPr>
        <w:spacing w:after="0" w:line="259" w:lineRule="auto"/>
        <w:ind w:left="720" w:hanging="720"/>
        <w:jc w:val="left"/>
      </w:pPr>
      <w:r w:rsidRPr="0087256A">
        <w:t>6.3.4</w:t>
      </w:r>
      <w:r w:rsidRPr="0087256A">
        <w:tab/>
        <w:t>A Director / Officer whose removal from office has been recommended shall be notified of the proposed removal and the basis thereof at least ten days prior to the called meeting of the Board and shall be automatically suspended from office until the resolution is dealt with at that meeting. That notice shall either be sent by single registered mail to the last known address of that Director/ Officer shown in the records of the Association or delivered by two Officers to that address.</w:t>
      </w:r>
    </w:p>
    <w:p w14:paraId="30CC9D8F" w14:textId="34C54E18" w:rsidR="002479B6" w:rsidRPr="0087256A" w:rsidRDefault="002479B6" w:rsidP="002479B6">
      <w:pPr>
        <w:spacing w:after="0" w:line="259" w:lineRule="auto"/>
        <w:ind w:left="720" w:firstLine="0"/>
        <w:jc w:val="left"/>
      </w:pPr>
    </w:p>
    <w:p w14:paraId="1051ABB7" w14:textId="28D9B453" w:rsidR="002479B6" w:rsidRPr="0087256A" w:rsidRDefault="002479B6" w:rsidP="005F4C14">
      <w:pPr>
        <w:spacing w:after="0" w:line="259" w:lineRule="auto"/>
        <w:jc w:val="left"/>
      </w:pPr>
      <w:r w:rsidRPr="0087256A">
        <w:t>6.3.5</w:t>
      </w:r>
      <w:r w:rsidRPr="0087256A">
        <w:tab/>
        <w:t xml:space="preserve">The resolution as decided by the Board is final, subject to </w:t>
      </w:r>
      <w:r w:rsidR="007305F8">
        <w:t>S</w:t>
      </w:r>
      <w:r w:rsidRPr="0087256A">
        <w:t xml:space="preserve">ection </w:t>
      </w:r>
      <w:r w:rsidR="007305F8">
        <w:t>7.2</w:t>
      </w:r>
      <w:r w:rsidRPr="0087256A">
        <w:t>.</w:t>
      </w:r>
    </w:p>
    <w:p w14:paraId="06880328" w14:textId="2AEDBAC6" w:rsidR="003F5475" w:rsidRPr="0087256A" w:rsidRDefault="003F5475" w:rsidP="002479B6">
      <w:pPr>
        <w:spacing w:after="0" w:line="259" w:lineRule="auto"/>
        <w:ind w:left="720" w:firstLine="0"/>
        <w:jc w:val="left"/>
      </w:pPr>
    </w:p>
    <w:p w14:paraId="7D22FBF8" w14:textId="1A6FC8B3" w:rsidR="003F5475" w:rsidRPr="0087256A" w:rsidRDefault="003F5475" w:rsidP="00BD5D0B">
      <w:pPr>
        <w:spacing w:after="0" w:line="259" w:lineRule="auto"/>
        <w:ind w:left="720" w:hanging="720"/>
        <w:jc w:val="left"/>
      </w:pPr>
      <w:r w:rsidRPr="0087256A">
        <w:t>6.3.6</w:t>
      </w:r>
      <w:r w:rsidRPr="0087256A">
        <w:tab/>
        <w:t>Any Director / Officer removed from office shall not be eligible to stand for election or appointment to the Board for a period of two years from the date of removal.</w:t>
      </w:r>
    </w:p>
    <w:p w14:paraId="4D7349C7" w14:textId="77777777" w:rsidR="003F5475" w:rsidRPr="0087256A" w:rsidRDefault="003F5475" w:rsidP="003F5475">
      <w:pPr>
        <w:spacing w:after="0" w:line="259" w:lineRule="auto"/>
        <w:jc w:val="left"/>
      </w:pPr>
    </w:p>
    <w:p w14:paraId="6696F5ED" w14:textId="3BB2DBCF" w:rsidR="003F5475" w:rsidRPr="008A3DBE" w:rsidRDefault="003F5475" w:rsidP="00BD5D0B">
      <w:pPr>
        <w:pStyle w:val="Heading2"/>
        <w:numPr>
          <w:ilvl w:val="1"/>
          <w:numId w:val="0"/>
        </w:numPr>
        <w:ind w:left="720" w:hanging="720"/>
        <w:rPr>
          <w:b/>
          <w:bCs/>
        </w:rPr>
      </w:pPr>
      <w:bookmarkStart w:id="17" w:name="_Toc844201415"/>
      <w:r w:rsidRPr="02E4336A">
        <w:rPr>
          <w:b/>
          <w:bCs/>
        </w:rPr>
        <w:t xml:space="preserve">6.4 </w:t>
      </w:r>
      <w:r w:rsidR="00BD5D0B">
        <w:rPr>
          <w:b/>
          <w:bCs/>
        </w:rPr>
        <w:tab/>
      </w:r>
      <w:r w:rsidRPr="02E4336A">
        <w:rPr>
          <w:b/>
          <w:bCs/>
        </w:rPr>
        <w:t>Officers of the Board</w:t>
      </w:r>
      <w:bookmarkEnd w:id="17"/>
    </w:p>
    <w:p w14:paraId="47B8A6C8" w14:textId="57719EB7" w:rsidR="003F5475" w:rsidRPr="0087256A" w:rsidRDefault="003F5475" w:rsidP="00BD5D0B">
      <w:pPr>
        <w:autoSpaceDE w:val="0"/>
        <w:autoSpaceDN w:val="0"/>
        <w:adjustRightInd w:val="0"/>
        <w:spacing w:after="0" w:line="240" w:lineRule="auto"/>
        <w:ind w:left="720" w:hanging="720"/>
        <w:jc w:val="left"/>
      </w:pPr>
      <w:r w:rsidRPr="0087256A">
        <w:lastRenderedPageBreak/>
        <w:t>6.4.1</w:t>
      </w:r>
      <w:r w:rsidRPr="0087256A">
        <w:tab/>
        <w:t>Except insofar as the Directors have been elected to specific positions on the Board at an Annual General Meeting, the Directors shall elect</w:t>
      </w:r>
      <w:r w:rsidR="008D2192">
        <w:t xml:space="preserve"> annually</w:t>
      </w:r>
      <w:r w:rsidRPr="0087256A">
        <w:t>, by Majority Vote, the Officers, and the Board shall appoint, from amongst the members of the Board, whatever additional members of the Executive Committee may be required. The Board may appoint any vacant office as required to complete the term from amongst the members of the Board.</w:t>
      </w:r>
    </w:p>
    <w:p w14:paraId="196ADC56" w14:textId="339381BF" w:rsidR="003F5475" w:rsidRPr="0087256A" w:rsidRDefault="003F5475" w:rsidP="003F5475">
      <w:pPr>
        <w:autoSpaceDE w:val="0"/>
        <w:autoSpaceDN w:val="0"/>
        <w:adjustRightInd w:val="0"/>
        <w:spacing w:after="0" w:line="240" w:lineRule="auto"/>
        <w:ind w:left="1440" w:hanging="720"/>
        <w:jc w:val="left"/>
      </w:pPr>
    </w:p>
    <w:p w14:paraId="3CE54033" w14:textId="3686A0A1" w:rsidR="003F5475" w:rsidRDefault="003F5475" w:rsidP="00BD5D0B">
      <w:pPr>
        <w:autoSpaceDE w:val="0"/>
        <w:autoSpaceDN w:val="0"/>
        <w:adjustRightInd w:val="0"/>
        <w:spacing w:after="0" w:line="240" w:lineRule="auto"/>
        <w:ind w:left="720" w:hanging="720"/>
        <w:jc w:val="left"/>
      </w:pPr>
      <w:r w:rsidRPr="0087256A">
        <w:t>6.4.2</w:t>
      </w:r>
      <w:r w:rsidRPr="0087256A">
        <w:tab/>
        <w:t>The Officers of the Association shall consist of the President, first Vice-President, second Vice-President, Secretary</w:t>
      </w:r>
      <w:r w:rsidR="007164E0">
        <w:t xml:space="preserve"> and</w:t>
      </w:r>
      <w:r w:rsidRPr="0087256A">
        <w:t xml:space="preserve"> Treasurer</w:t>
      </w:r>
      <w:r w:rsidR="007164E0">
        <w:t>. The</w:t>
      </w:r>
      <w:r w:rsidRPr="0087256A">
        <w:t xml:space="preserve"> past president shall be ex-officio a member </w:t>
      </w:r>
      <w:r w:rsidR="002201A9" w:rsidRPr="002201A9">
        <w:t>of the Executive Committee</w:t>
      </w:r>
    </w:p>
    <w:p w14:paraId="65CD0904" w14:textId="05DFD811" w:rsidR="0045040B" w:rsidRDefault="0045040B" w:rsidP="005F4C14">
      <w:pPr>
        <w:autoSpaceDE w:val="0"/>
        <w:autoSpaceDN w:val="0"/>
        <w:adjustRightInd w:val="0"/>
        <w:spacing w:after="0" w:line="240" w:lineRule="auto"/>
        <w:jc w:val="left"/>
      </w:pPr>
    </w:p>
    <w:p w14:paraId="7770B015" w14:textId="2658DCCA" w:rsidR="0045040B" w:rsidRPr="0087256A" w:rsidRDefault="0045040B" w:rsidP="00F7664B">
      <w:pPr>
        <w:autoSpaceDE w:val="0"/>
        <w:autoSpaceDN w:val="0"/>
        <w:adjustRightInd w:val="0"/>
        <w:spacing w:after="0" w:line="240" w:lineRule="auto"/>
        <w:ind w:left="720" w:hanging="720"/>
        <w:jc w:val="left"/>
      </w:pPr>
      <w:r>
        <w:t>6.4.3</w:t>
      </w:r>
      <w:r>
        <w:tab/>
        <w:t xml:space="preserve">The Executive Committee shall carry out the </w:t>
      </w:r>
      <w:proofErr w:type="gramStart"/>
      <w:r>
        <w:t>day to day</w:t>
      </w:r>
      <w:proofErr w:type="gramEnd"/>
      <w:r>
        <w:t xml:space="preserve"> administration of the affairs of the Association and the requirements of these bylaws within the constraints set by the Board of Directors</w:t>
      </w:r>
    </w:p>
    <w:p w14:paraId="528EF3EE" w14:textId="098199BC" w:rsidR="00426A4B" w:rsidRPr="0087256A" w:rsidRDefault="00426A4B">
      <w:pPr>
        <w:spacing w:after="0" w:line="259" w:lineRule="auto"/>
        <w:ind w:left="0" w:firstLine="0"/>
        <w:jc w:val="left"/>
      </w:pPr>
    </w:p>
    <w:p w14:paraId="0EAFE1C2" w14:textId="356C4D00" w:rsidR="00C66F62" w:rsidRPr="008A3DBE" w:rsidRDefault="00C66F62" w:rsidP="00F7664B">
      <w:pPr>
        <w:pStyle w:val="Heading2"/>
        <w:numPr>
          <w:ilvl w:val="1"/>
          <w:numId w:val="0"/>
        </w:numPr>
        <w:ind w:left="720" w:hanging="720"/>
        <w:rPr>
          <w:b/>
          <w:bCs/>
        </w:rPr>
      </w:pPr>
      <w:bookmarkStart w:id="18" w:name="_Toc628045193"/>
      <w:r w:rsidRPr="02E4336A">
        <w:rPr>
          <w:b/>
          <w:bCs/>
        </w:rPr>
        <w:t>6.</w:t>
      </w:r>
      <w:r w:rsidR="00277B86" w:rsidRPr="02E4336A">
        <w:rPr>
          <w:b/>
          <w:bCs/>
        </w:rPr>
        <w:t>5</w:t>
      </w:r>
      <w:r w:rsidRPr="02E4336A">
        <w:rPr>
          <w:b/>
          <w:bCs/>
        </w:rPr>
        <w:t xml:space="preserve"> </w:t>
      </w:r>
      <w:r w:rsidR="00BD5D0B">
        <w:rPr>
          <w:b/>
          <w:bCs/>
        </w:rPr>
        <w:tab/>
      </w:r>
      <w:r w:rsidRPr="02E4336A">
        <w:rPr>
          <w:b/>
          <w:bCs/>
        </w:rPr>
        <w:t>Duties of the Officers</w:t>
      </w:r>
      <w:bookmarkEnd w:id="18"/>
    </w:p>
    <w:p w14:paraId="074BDCBB" w14:textId="77777777" w:rsidR="00277B86" w:rsidRPr="00501E90" w:rsidRDefault="00C66F62" w:rsidP="00F7664B">
      <w:pPr>
        <w:autoSpaceDE w:val="0"/>
        <w:autoSpaceDN w:val="0"/>
        <w:adjustRightInd w:val="0"/>
        <w:spacing w:after="0" w:line="240" w:lineRule="auto"/>
        <w:ind w:left="720" w:hanging="720"/>
        <w:jc w:val="left"/>
        <w:rPr>
          <w:b/>
          <w:bCs/>
        </w:rPr>
      </w:pPr>
      <w:r w:rsidRPr="00501E90">
        <w:rPr>
          <w:b/>
          <w:bCs/>
        </w:rPr>
        <w:t>6.</w:t>
      </w:r>
      <w:r w:rsidR="00277B86" w:rsidRPr="00501E90">
        <w:rPr>
          <w:b/>
          <w:bCs/>
        </w:rPr>
        <w:t>5</w:t>
      </w:r>
      <w:r w:rsidRPr="00501E90">
        <w:rPr>
          <w:b/>
          <w:bCs/>
        </w:rPr>
        <w:t>.1</w:t>
      </w:r>
      <w:r w:rsidRPr="00501E90">
        <w:rPr>
          <w:b/>
          <w:bCs/>
        </w:rPr>
        <w:tab/>
      </w:r>
      <w:r w:rsidR="00277B86" w:rsidRPr="00501E90">
        <w:rPr>
          <w:b/>
          <w:bCs/>
        </w:rPr>
        <w:t>The President shall:</w:t>
      </w:r>
    </w:p>
    <w:p w14:paraId="1DA1C39A" w14:textId="5E70C6EC" w:rsidR="003D5952" w:rsidRPr="00184505" w:rsidRDefault="003D5952" w:rsidP="00F7664B">
      <w:pPr>
        <w:pStyle w:val="ListParagraph"/>
        <w:numPr>
          <w:ilvl w:val="0"/>
          <w:numId w:val="11"/>
        </w:numPr>
        <w:autoSpaceDE w:val="0"/>
        <w:autoSpaceDN w:val="0"/>
        <w:adjustRightInd w:val="0"/>
        <w:spacing w:after="120" w:line="240" w:lineRule="auto"/>
        <w:ind w:left="1526"/>
        <w:contextualSpacing w:val="0"/>
        <w:jc w:val="left"/>
        <w:rPr>
          <w:rFonts w:eastAsiaTheme="minorEastAsia"/>
          <w:color w:val="auto"/>
          <w:szCs w:val="24"/>
          <w:lang w:val="en-US"/>
        </w:rPr>
      </w:pPr>
      <w:r w:rsidRPr="00184505">
        <w:rPr>
          <w:rFonts w:eastAsiaTheme="minorEastAsia"/>
          <w:color w:val="auto"/>
          <w:szCs w:val="24"/>
          <w:lang w:val="en-US"/>
        </w:rPr>
        <w:t>be responsible for the general supervision of the Association;</w:t>
      </w:r>
    </w:p>
    <w:p w14:paraId="5701E5B9" w14:textId="2827D732" w:rsidR="003D5952" w:rsidRPr="00184505" w:rsidRDefault="003D5952" w:rsidP="00F7664B">
      <w:pPr>
        <w:pStyle w:val="ListParagraph"/>
        <w:numPr>
          <w:ilvl w:val="0"/>
          <w:numId w:val="11"/>
        </w:numPr>
        <w:autoSpaceDE w:val="0"/>
        <w:autoSpaceDN w:val="0"/>
        <w:adjustRightInd w:val="0"/>
        <w:spacing w:after="120" w:line="240" w:lineRule="auto"/>
        <w:ind w:left="1526"/>
        <w:contextualSpacing w:val="0"/>
        <w:jc w:val="left"/>
        <w:rPr>
          <w:rFonts w:eastAsiaTheme="minorEastAsia"/>
          <w:color w:val="auto"/>
          <w:szCs w:val="24"/>
          <w:lang w:val="en-US"/>
        </w:rPr>
      </w:pPr>
      <w:r w:rsidRPr="00184505">
        <w:rPr>
          <w:rFonts w:eastAsiaTheme="minorEastAsia"/>
          <w:color w:val="auto"/>
          <w:szCs w:val="24"/>
          <w:lang w:val="en-US"/>
        </w:rPr>
        <w:t>chair all meetings of the Association, the Board, and the Executive but may delegate such authority to the 1</w:t>
      </w:r>
      <w:r w:rsidRPr="00184505">
        <w:rPr>
          <w:rFonts w:eastAsiaTheme="minorEastAsia"/>
          <w:color w:val="auto"/>
          <w:szCs w:val="24"/>
          <w:vertAlign w:val="superscript"/>
          <w:lang w:val="en-US"/>
        </w:rPr>
        <w:t>st</w:t>
      </w:r>
      <w:r w:rsidRPr="00184505">
        <w:rPr>
          <w:rFonts w:eastAsiaTheme="minorEastAsia"/>
          <w:color w:val="auto"/>
          <w:szCs w:val="24"/>
          <w:lang w:val="en-US"/>
        </w:rPr>
        <w:t xml:space="preserve"> or 2</w:t>
      </w:r>
      <w:r w:rsidRPr="00184505">
        <w:rPr>
          <w:rFonts w:eastAsiaTheme="minorEastAsia"/>
          <w:color w:val="auto"/>
          <w:szCs w:val="24"/>
          <w:vertAlign w:val="superscript"/>
          <w:lang w:val="en-US"/>
        </w:rPr>
        <w:t>nd</w:t>
      </w:r>
      <w:r w:rsidRPr="00184505">
        <w:rPr>
          <w:rFonts w:eastAsiaTheme="minorEastAsia"/>
          <w:color w:val="auto"/>
          <w:szCs w:val="24"/>
          <w:lang w:val="en-US"/>
        </w:rPr>
        <w:t xml:space="preserve"> Vice-President or such other member of the Board as is reasonably appropriate;</w:t>
      </w:r>
    </w:p>
    <w:p w14:paraId="1CA9C1E1" w14:textId="77777777" w:rsidR="007D11BC" w:rsidRPr="00184505" w:rsidRDefault="007D11BC" w:rsidP="00F7664B">
      <w:pPr>
        <w:pStyle w:val="ListParagraph"/>
        <w:numPr>
          <w:ilvl w:val="0"/>
          <w:numId w:val="11"/>
        </w:numPr>
        <w:autoSpaceDE w:val="0"/>
        <w:autoSpaceDN w:val="0"/>
        <w:adjustRightInd w:val="0"/>
        <w:spacing w:after="120" w:line="240" w:lineRule="auto"/>
        <w:ind w:left="1526"/>
        <w:contextualSpacing w:val="0"/>
        <w:jc w:val="left"/>
        <w:rPr>
          <w:rFonts w:eastAsiaTheme="minorEastAsia"/>
          <w:color w:val="auto"/>
          <w:szCs w:val="24"/>
          <w:lang w:val="en-US"/>
        </w:rPr>
      </w:pPr>
      <w:r w:rsidRPr="00184505">
        <w:rPr>
          <w:rFonts w:eastAsiaTheme="minorEastAsia"/>
          <w:color w:val="auto"/>
          <w:szCs w:val="24"/>
          <w:lang w:val="en-US"/>
        </w:rPr>
        <w:t>act as the official spokesperson for the Association, but may delegate such authority to the 1</w:t>
      </w:r>
      <w:r w:rsidRPr="00184505">
        <w:rPr>
          <w:rFonts w:eastAsiaTheme="minorEastAsia"/>
          <w:color w:val="auto"/>
          <w:szCs w:val="24"/>
          <w:vertAlign w:val="superscript"/>
          <w:lang w:val="en-US"/>
        </w:rPr>
        <w:t>st</w:t>
      </w:r>
      <w:r w:rsidRPr="00184505">
        <w:rPr>
          <w:rFonts w:eastAsiaTheme="minorEastAsia"/>
          <w:color w:val="auto"/>
          <w:szCs w:val="24"/>
          <w:lang w:val="en-US"/>
        </w:rPr>
        <w:t xml:space="preserve"> or 2</w:t>
      </w:r>
      <w:r w:rsidRPr="00184505">
        <w:rPr>
          <w:rFonts w:eastAsiaTheme="minorEastAsia"/>
          <w:color w:val="auto"/>
          <w:szCs w:val="24"/>
          <w:vertAlign w:val="superscript"/>
          <w:lang w:val="en-US"/>
        </w:rPr>
        <w:t>nd</w:t>
      </w:r>
      <w:r w:rsidRPr="00184505">
        <w:rPr>
          <w:rFonts w:eastAsiaTheme="minorEastAsia"/>
          <w:color w:val="auto"/>
          <w:szCs w:val="24"/>
          <w:lang w:val="en-US"/>
        </w:rPr>
        <w:t xml:space="preserve"> Vice-President or such other member of the Board as is reasonably appropriate in the particular circumstances;</w:t>
      </w:r>
    </w:p>
    <w:p w14:paraId="454D34A6" w14:textId="35AF1BF9" w:rsidR="007D11BC" w:rsidRPr="00184505" w:rsidRDefault="007D11BC" w:rsidP="00F7664B">
      <w:pPr>
        <w:pStyle w:val="ListParagraph"/>
        <w:numPr>
          <w:ilvl w:val="0"/>
          <w:numId w:val="11"/>
        </w:numPr>
        <w:autoSpaceDE w:val="0"/>
        <w:autoSpaceDN w:val="0"/>
        <w:adjustRightInd w:val="0"/>
        <w:spacing w:after="120" w:line="240" w:lineRule="auto"/>
        <w:ind w:left="1526"/>
        <w:contextualSpacing w:val="0"/>
        <w:jc w:val="left"/>
        <w:rPr>
          <w:rFonts w:eastAsiaTheme="minorEastAsia"/>
          <w:color w:val="auto"/>
          <w:szCs w:val="24"/>
          <w:lang w:val="en-US"/>
        </w:rPr>
      </w:pPr>
      <w:r w:rsidRPr="00184505">
        <w:rPr>
          <w:rFonts w:eastAsiaTheme="minorEastAsia"/>
          <w:color w:val="auto"/>
          <w:szCs w:val="24"/>
          <w:lang w:val="en-US"/>
        </w:rPr>
        <w:t>be the principal signing authority on all contracts, official documents, correspondence of the Association, and a designated signing authority on all bank accounts of the Association;</w:t>
      </w:r>
    </w:p>
    <w:p w14:paraId="0029B399" w14:textId="50149036" w:rsidR="007D11BC" w:rsidRPr="00184505" w:rsidRDefault="00C517C8" w:rsidP="00F7664B">
      <w:pPr>
        <w:pStyle w:val="ListParagraph"/>
        <w:numPr>
          <w:ilvl w:val="0"/>
          <w:numId w:val="11"/>
        </w:numPr>
        <w:autoSpaceDE w:val="0"/>
        <w:autoSpaceDN w:val="0"/>
        <w:adjustRightInd w:val="0"/>
        <w:spacing w:after="120" w:line="240" w:lineRule="auto"/>
        <w:ind w:left="1526"/>
        <w:contextualSpacing w:val="0"/>
        <w:jc w:val="left"/>
        <w:rPr>
          <w:rFonts w:eastAsiaTheme="minorEastAsia"/>
          <w:color w:val="auto"/>
          <w:szCs w:val="24"/>
          <w:lang w:val="en-US"/>
        </w:rPr>
      </w:pPr>
      <w:r w:rsidRPr="00184505">
        <w:rPr>
          <w:rFonts w:eastAsiaTheme="minorEastAsia"/>
          <w:color w:val="auto"/>
          <w:szCs w:val="24"/>
          <w:lang w:val="en-US"/>
        </w:rPr>
        <w:t>with the Secretary, authenticate the official use of the seal of the Association;</w:t>
      </w:r>
    </w:p>
    <w:p w14:paraId="248D1501" w14:textId="24DF886F" w:rsidR="00C517C8" w:rsidRPr="00184505" w:rsidRDefault="00C517C8" w:rsidP="00F7664B">
      <w:pPr>
        <w:pStyle w:val="ListParagraph"/>
        <w:numPr>
          <w:ilvl w:val="0"/>
          <w:numId w:val="11"/>
        </w:numPr>
        <w:autoSpaceDE w:val="0"/>
        <w:autoSpaceDN w:val="0"/>
        <w:adjustRightInd w:val="0"/>
        <w:spacing w:after="120" w:line="240" w:lineRule="auto"/>
        <w:ind w:left="1526"/>
        <w:contextualSpacing w:val="0"/>
        <w:jc w:val="left"/>
        <w:rPr>
          <w:rFonts w:eastAsiaTheme="minorEastAsia"/>
          <w:color w:val="auto"/>
          <w:szCs w:val="24"/>
          <w:lang w:val="en-US"/>
        </w:rPr>
      </w:pPr>
      <w:r w:rsidRPr="00184505">
        <w:rPr>
          <w:rFonts w:eastAsiaTheme="minorEastAsia"/>
          <w:color w:val="auto"/>
          <w:szCs w:val="24"/>
          <w:lang w:val="en-US"/>
        </w:rPr>
        <w:t>be an ex-officio member of all committees of the Board;</w:t>
      </w:r>
    </w:p>
    <w:p w14:paraId="12B662E5" w14:textId="77777777" w:rsidR="00C517C8" w:rsidRPr="00184505" w:rsidRDefault="00C517C8" w:rsidP="00F7664B">
      <w:pPr>
        <w:pStyle w:val="ListParagraph"/>
        <w:numPr>
          <w:ilvl w:val="0"/>
          <w:numId w:val="11"/>
        </w:numPr>
        <w:autoSpaceDE w:val="0"/>
        <w:autoSpaceDN w:val="0"/>
        <w:adjustRightInd w:val="0"/>
        <w:spacing w:after="120" w:line="240" w:lineRule="auto"/>
        <w:ind w:left="1526"/>
        <w:contextualSpacing w:val="0"/>
        <w:jc w:val="left"/>
        <w:rPr>
          <w:rFonts w:eastAsiaTheme="minorEastAsia"/>
          <w:color w:val="auto"/>
          <w:szCs w:val="24"/>
          <w:lang w:val="en-US"/>
        </w:rPr>
      </w:pPr>
      <w:r w:rsidRPr="00184505">
        <w:rPr>
          <w:rFonts w:eastAsiaTheme="minorEastAsia"/>
          <w:color w:val="auto"/>
          <w:szCs w:val="24"/>
          <w:lang w:val="en-US"/>
        </w:rPr>
        <w:t>be a member of the Executive and the Board;</w:t>
      </w:r>
    </w:p>
    <w:p w14:paraId="4EFE97DF" w14:textId="7103222F" w:rsidR="00C517C8" w:rsidRPr="00184505" w:rsidRDefault="00C517C8" w:rsidP="00F7664B">
      <w:pPr>
        <w:pStyle w:val="ListParagraph"/>
        <w:numPr>
          <w:ilvl w:val="0"/>
          <w:numId w:val="11"/>
        </w:numPr>
        <w:autoSpaceDE w:val="0"/>
        <w:autoSpaceDN w:val="0"/>
        <w:adjustRightInd w:val="0"/>
        <w:spacing w:after="120" w:line="240" w:lineRule="auto"/>
        <w:ind w:left="1526"/>
        <w:contextualSpacing w:val="0"/>
        <w:jc w:val="left"/>
        <w:rPr>
          <w:rFonts w:eastAsiaTheme="minorEastAsia"/>
          <w:color w:val="auto"/>
          <w:szCs w:val="24"/>
          <w:lang w:val="en-US"/>
        </w:rPr>
      </w:pPr>
      <w:r w:rsidRPr="00184505">
        <w:rPr>
          <w:rFonts w:eastAsiaTheme="minorEastAsia"/>
          <w:color w:val="auto"/>
          <w:szCs w:val="24"/>
          <w:lang w:val="en-US"/>
        </w:rPr>
        <w:t>carry out other duties pertaining to such office, and such other duties as may be assigned by the Board; and</w:t>
      </w:r>
    </w:p>
    <w:p w14:paraId="504717F1" w14:textId="7444A57F" w:rsidR="00C517C8" w:rsidRPr="00184505" w:rsidRDefault="008D6562" w:rsidP="00D944A4">
      <w:pPr>
        <w:pStyle w:val="ListParagraph"/>
        <w:numPr>
          <w:ilvl w:val="0"/>
          <w:numId w:val="11"/>
        </w:numPr>
        <w:autoSpaceDE w:val="0"/>
        <w:autoSpaceDN w:val="0"/>
        <w:adjustRightInd w:val="0"/>
        <w:spacing w:after="0" w:line="240" w:lineRule="auto"/>
        <w:jc w:val="left"/>
        <w:rPr>
          <w:rFonts w:eastAsiaTheme="minorEastAsia"/>
          <w:color w:val="auto"/>
          <w:szCs w:val="24"/>
          <w:lang w:val="en-US"/>
        </w:rPr>
      </w:pPr>
      <w:r w:rsidRPr="00184505">
        <w:rPr>
          <w:rFonts w:eastAsiaTheme="minorEastAsia"/>
          <w:color w:val="auto"/>
          <w:szCs w:val="24"/>
          <w:lang w:val="en-US"/>
        </w:rPr>
        <w:t>retain copies of correspondence for furtherance to his / her successor.</w:t>
      </w:r>
    </w:p>
    <w:p w14:paraId="5B97F22B" w14:textId="77777777" w:rsidR="00BE09D3" w:rsidRDefault="00BE09D3" w:rsidP="00BE09D3">
      <w:pPr>
        <w:autoSpaceDE w:val="0"/>
        <w:autoSpaceDN w:val="0"/>
        <w:adjustRightInd w:val="0"/>
        <w:spacing w:after="0" w:line="240" w:lineRule="auto"/>
        <w:jc w:val="left"/>
        <w:rPr>
          <w:rFonts w:ascii="TimesNewRomanPSMT" w:eastAsiaTheme="minorEastAsia" w:hAnsi="TimesNewRomanPSMT" w:cs="TimesNewRomanPSMT"/>
          <w:color w:val="auto"/>
          <w:sz w:val="22"/>
          <w:lang w:val="en-US"/>
        </w:rPr>
      </w:pPr>
    </w:p>
    <w:p w14:paraId="0FC838A7" w14:textId="77777777" w:rsidR="00BD5D0B" w:rsidRDefault="00BD5D0B" w:rsidP="00BE09D3">
      <w:pPr>
        <w:autoSpaceDE w:val="0"/>
        <w:autoSpaceDN w:val="0"/>
        <w:adjustRightInd w:val="0"/>
        <w:spacing w:after="0" w:line="240" w:lineRule="auto"/>
        <w:jc w:val="left"/>
        <w:rPr>
          <w:rFonts w:ascii="TimesNewRomanPSMT" w:eastAsiaTheme="minorEastAsia" w:hAnsi="TimesNewRomanPSMT" w:cs="TimesNewRomanPSMT"/>
          <w:color w:val="auto"/>
          <w:sz w:val="22"/>
          <w:lang w:val="en-US"/>
        </w:rPr>
      </w:pPr>
    </w:p>
    <w:p w14:paraId="5A767E76" w14:textId="77777777" w:rsidR="00BD5D0B" w:rsidRDefault="00BD5D0B" w:rsidP="00BE09D3">
      <w:pPr>
        <w:autoSpaceDE w:val="0"/>
        <w:autoSpaceDN w:val="0"/>
        <w:adjustRightInd w:val="0"/>
        <w:spacing w:after="0" w:line="240" w:lineRule="auto"/>
        <w:jc w:val="left"/>
        <w:rPr>
          <w:rFonts w:ascii="TimesNewRomanPSMT" w:eastAsiaTheme="minorEastAsia" w:hAnsi="TimesNewRomanPSMT" w:cs="TimesNewRomanPSMT"/>
          <w:color w:val="auto"/>
          <w:sz w:val="22"/>
          <w:lang w:val="en-US"/>
        </w:rPr>
      </w:pPr>
    </w:p>
    <w:p w14:paraId="1315058D" w14:textId="77777777" w:rsidR="00BD5D0B" w:rsidRDefault="00BD5D0B" w:rsidP="00BE09D3">
      <w:pPr>
        <w:autoSpaceDE w:val="0"/>
        <w:autoSpaceDN w:val="0"/>
        <w:adjustRightInd w:val="0"/>
        <w:spacing w:after="0" w:line="240" w:lineRule="auto"/>
        <w:jc w:val="left"/>
        <w:rPr>
          <w:rFonts w:ascii="TimesNewRomanPSMT" w:eastAsiaTheme="minorEastAsia" w:hAnsi="TimesNewRomanPSMT" w:cs="TimesNewRomanPSMT"/>
          <w:color w:val="auto"/>
          <w:sz w:val="22"/>
          <w:lang w:val="en-US"/>
        </w:rPr>
      </w:pPr>
    </w:p>
    <w:p w14:paraId="1007BB01" w14:textId="77777777" w:rsidR="00BD5D0B" w:rsidRDefault="00BD5D0B" w:rsidP="00BE09D3">
      <w:pPr>
        <w:autoSpaceDE w:val="0"/>
        <w:autoSpaceDN w:val="0"/>
        <w:adjustRightInd w:val="0"/>
        <w:spacing w:after="0" w:line="240" w:lineRule="auto"/>
        <w:jc w:val="left"/>
        <w:rPr>
          <w:rFonts w:ascii="TimesNewRomanPSMT" w:eastAsiaTheme="minorEastAsia" w:hAnsi="TimesNewRomanPSMT" w:cs="TimesNewRomanPSMT"/>
          <w:color w:val="auto"/>
          <w:sz w:val="22"/>
          <w:lang w:val="en-US"/>
        </w:rPr>
      </w:pPr>
    </w:p>
    <w:p w14:paraId="2E232D5E" w14:textId="77777777" w:rsidR="00BD5D0B" w:rsidRPr="00BE09D3" w:rsidRDefault="00BD5D0B" w:rsidP="00BE09D3">
      <w:pPr>
        <w:autoSpaceDE w:val="0"/>
        <w:autoSpaceDN w:val="0"/>
        <w:adjustRightInd w:val="0"/>
        <w:spacing w:after="0" w:line="240" w:lineRule="auto"/>
        <w:jc w:val="left"/>
        <w:rPr>
          <w:rFonts w:ascii="TimesNewRomanPSMT" w:eastAsiaTheme="minorEastAsia" w:hAnsi="TimesNewRomanPSMT" w:cs="TimesNewRomanPSMT"/>
          <w:color w:val="auto"/>
          <w:sz w:val="22"/>
          <w:lang w:val="en-US"/>
        </w:rPr>
      </w:pPr>
    </w:p>
    <w:p w14:paraId="488F5CC4" w14:textId="7176160B" w:rsidR="008D6562" w:rsidRPr="00501E90" w:rsidRDefault="008D6562" w:rsidP="00F7664B">
      <w:pPr>
        <w:autoSpaceDE w:val="0"/>
        <w:autoSpaceDN w:val="0"/>
        <w:adjustRightInd w:val="0"/>
        <w:spacing w:after="0" w:line="240" w:lineRule="auto"/>
        <w:ind w:left="720" w:hanging="720"/>
        <w:jc w:val="left"/>
        <w:rPr>
          <w:rFonts w:eastAsiaTheme="minorEastAsia"/>
          <w:b/>
          <w:bCs/>
          <w:color w:val="auto"/>
          <w:szCs w:val="24"/>
          <w:lang w:val="en-US"/>
        </w:rPr>
      </w:pPr>
      <w:r w:rsidRPr="00501E90">
        <w:rPr>
          <w:rFonts w:eastAsiaTheme="minorEastAsia"/>
          <w:b/>
          <w:bCs/>
          <w:color w:val="auto"/>
          <w:szCs w:val="24"/>
          <w:lang w:val="en-US"/>
        </w:rPr>
        <w:t xml:space="preserve">6.5.2 </w:t>
      </w:r>
      <w:r w:rsidR="00BD5D0B">
        <w:rPr>
          <w:rFonts w:eastAsiaTheme="minorEastAsia"/>
          <w:b/>
          <w:bCs/>
          <w:color w:val="auto"/>
          <w:szCs w:val="24"/>
          <w:lang w:val="en-US"/>
        </w:rPr>
        <w:tab/>
      </w:r>
      <w:r w:rsidRPr="00501E90">
        <w:rPr>
          <w:rFonts w:eastAsiaTheme="minorEastAsia"/>
          <w:b/>
          <w:bCs/>
          <w:color w:val="auto"/>
          <w:szCs w:val="24"/>
          <w:lang w:val="en-US"/>
        </w:rPr>
        <w:t>The Vice-President, 1</w:t>
      </w:r>
      <w:r w:rsidRPr="00501E90">
        <w:rPr>
          <w:rFonts w:eastAsiaTheme="minorEastAsia"/>
          <w:b/>
          <w:bCs/>
          <w:color w:val="auto"/>
          <w:szCs w:val="24"/>
          <w:vertAlign w:val="superscript"/>
          <w:lang w:val="en-US"/>
        </w:rPr>
        <w:t>st</w:t>
      </w:r>
      <w:r w:rsidRPr="00501E90">
        <w:rPr>
          <w:rFonts w:eastAsiaTheme="minorEastAsia"/>
          <w:b/>
          <w:bCs/>
          <w:color w:val="auto"/>
          <w:szCs w:val="24"/>
          <w:lang w:val="en-US"/>
        </w:rPr>
        <w:t xml:space="preserve"> and 2</w:t>
      </w:r>
      <w:r w:rsidRPr="00501E90">
        <w:rPr>
          <w:rFonts w:eastAsiaTheme="minorEastAsia"/>
          <w:b/>
          <w:bCs/>
          <w:color w:val="auto"/>
          <w:szCs w:val="24"/>
          <w:vertAlign w:val="superscript"/>
          <w:lang w:val="en-US"/>
        </w:rPr>
        <w:t>nd</w:t>
      </w:r>
      <w:r w:rsidR="00752322" w:rsidRPr="00501E90">
        <w:rPr>
          <w:rFonts w:eastAsiaTheme="minorEastAsia"/>
          <w:b/>
          <w:bCs/>
          <w:color w:val="auto"/>
          <w:szCs w:val="24"/>
          <w:lang w:val="en-US"/>
        </w:rPr>
        <w:t>, shall:</w:t>
      </w:r>
    </w:p>
    <w:p w14:paraId="4060E4AC" w14:textId="77777777" w:rsidR="00752322" w:rsidRPr="00184505" w:rsidRDefault="00752322" w:rsidP="00F7664B">
      <w:pPr>
        <w:pStyle w:val="ListParagraph"/>
        <w:numPr>
          <w:ilvl w:val="0"/>
          <w:numId w:val="12"/>
        </w:numPr>
        <w:autoSpaceDE w:val="0"/>
        <w:autoSpaceDN w:val="0"/>
        <w:adjustRightInd w:val="0"/>
        <w:spacing w:after="120" w:line="240" w:lineRule="auto"/>
        <w:contextualSpacing w:val="0"/>
        <w:jc w:val="left"/>
        <w:rPr>
          <w:rFonts w:eastAsiaTheme="minorEastAsia"/>
          <w:color w:val="auto"/>
          <w:szCs w:val="24"/>
          <w:lang w:val="en-US"/>
        </w:rPr>
      </w:pPr>
      <w:r w:rsidRPr="00184505">
        <w:rPr>
          <w:rFonts w:eastAsiaTheme="minorEastAsia"/>
          <w:color w:val="auto"/>
          <w:szCs w:val="24"/>
          <w:lang w:val="en-US"/>
        </w:rPr>
        <w:t>assist the President generally in the performance of the President’s duties;</w:t>
      </w:r>
    </w:p>
    <w:p w14:paraId="0FF3E44F" w14:textId="08A1AD6B" w:rsidR="00752322" w:rsidRPr="00184505" w:rsidRDefault="00752322" w:rsidP="00F7664B">
      <w:pPr>
        <w:pStyle w:val="ListParagraph"/>
        <w:numPr>
          <w:ilvl w:val="0"/>
          <w:numId w:val="12"/>
        </w:numPr>
        <w:autoSpaceDE w:val="0"/>
        <w:autoSpaceDN w:val="0"/>
        <w:adjustRightInd w:val="0"/>
        <w:spacing w:after="120" w:line="240" w:lineRule="auto"/>
        <w:contextualSpacing w:val="0"/>
        <w:jc w:val="left"/>
        <w:rPr>
          <w:rFonts w:eastAsiaTheme="minorEastAsia"/>
          <w:color w:val="auto"/>
          <w:szCs w:val="24"/>
          <w:lang w:val="en-US"/>
        </w:rPr>
      </w:pPr>
      <w:r w:rsidRPr="00184505">
        <w:rPr>
          <w:rFonts w:eastAsiaTheme="minorEastAsia"/>
          <w:color w:val="auto"/>
          <w:szCs w:val="24"/>
          <w:lang w:val="en-US"/>
        </w:rPr>
        <w:t xml:space="preserve">assume the powers and duties of the President in either the temporary or permanent absence of the President, including serving as Chairperson at all </w:t>
      </w:r>
      <w:r w:rsidRPr="00184505">
        <w:rPr>
          <w:rFonts w:eastAsiaTheme="minorEastAsia"/>
          <w:color w:val="auto"/>
          <w:szCs w:val="24"/>
          <w:lang w:val="en-US"/>
        </w:rPr>
        <w:lastRenderedPageBreak/>
        <w:t>meetings in the absence of the President but may delegate such authority to other members of the Board as is reasonably appropriate</w:t>
      </w:r>
      <w:r w:rsidR="00A037A2" w:rsidRPr="00184505">
        <w:rPr>
          <w:rFonts w:eastAsiaTheme="minorEastAsia"/>
          <w:color w:val="auto"/>
          <w:szCs w:val="24"/>
          <w:lang w:val="en-US"/>
        </w:rPr>
        <w:t>;</w:t>
      </w:r>
    </w:p>
    <w:p w14:paraId="6B43611E" w14:textId="38AF4EE9" w:rsidR="005D449B" w:rsidRPr="00184505" w:rsidRDefault="00AE7457" w:rsidP="00F7664B">
      <w:pPr>
        <w:pStyle w:val="ListParagraph"/>
        <w:numPr>
          <w:ilvl w:val="0"/>
          <w:numId w:val="12"/>
        </w:numPr>
        <w:autoSpaceDE w:val="0"/>
        <w:autoSpaceDN w:val="0"/>
        <w:adjustRightInd w:val="0"/>
        <w:spacing w:after="120" w:line="240" w:lineRule="auto"/>
        <w:contextualSpacing w:val="0"/>
        <w:jc w:val="left"/>
        <w:rPr>
          <w:rFonts w:eastAsiaTheme="minorEastAsia"/>
          <w:color w:val="auto"/>
          <w:szCs w:val="24"/>
          <w:lang w:val="en-US"/>
        </w:rPr>
      </w:pPr>
      <w:r w:rsidRPr="00184505">
        <w:rPr>
          <w:rFonts w:eastAsiaTheme="minorEastAsia"/>
          <w:color w:val="auto"/>
          <w:szCs w:val="24"/>
          <w:lang w:val="en-US"/>
        </w:rPr>
        <w:t>First Vice President shall act as President in the absence of the President and shall be responsible for the strategic planning of the Association</w:t>
      </w:r>
      <w:r w:rsidR="00430034" w:rsidRPr="00184505">
        <w:rPr>
          <w:rFonts w:eastAsiaTheme="minorEastAsia"/>
          <w:color w:val="auto"/>
          <w:szCs w:val="24"/>
          <w:lang w:val="en-US"/>
        </w:rPr>
        <w:t>;</w:t>
      </w:r>
    </w:p>
    <w:p w14:paraId="2F426175" w14:textId="5067F1CD" w:rsidR="00430034" w:rsidRPr="00184505" w:rsidRDefault="00430034" w:rsidP="00F7664B">
      <w:pPr>
        <w:pStyle w:val="ListParagraph"/>
        <w:numPr>
          <w:ilvl w:val="0"/>
          <w:numId w:val="12"/>
        </w:numPr>
        <w:autoSpaceDE w:val="0"/>
        <w:autoSpaceDN w:val="0"/>
        <w:adjustRightInd w:val="0"/>
        <w:spacing w:after="120" w:line="240" w:lineRule="auto"/>
        <w:contextualSpacing w:val="0"/>
        <w:jc w:val="left"/>
        <w:rPr>
          <w:rFonts w:eastAsiaTheme="minorEastAsia"/>
          <w:color w:val="auto"/>
          <w:szCs w:val="24"/>
          <w:lang w:val="en-US"/>
        </w:rPr>
      </w:pPr>
      <w:r w:rsidRPr="00184505">
        <w:rPr>
          <w:szCs w:val="24"/>
        </w:rPr>
        <w:t>The Second Vice President shall act as the President in the absence of the president and first vice president and shall be responsible for fund raising and financial planning;</w:t>
      </w:r>
    </w:p>
    <w:p w14:paraId="0BA4E5D4" w14:textId="77777777" w:rsidR="00A037A2" w:rsidRPr="00184505" w:rsidRDefault="00A037A2" w:rsidP="00F7664B">
      <w:pPr>
        <w:pStyle w:val="ListParagraph"/>
        <w:numPr>
          <w:ilvl w:val="0"/>
          <w:numId w:val="12"/>
        </w:numPr>
        <w:autoSpaceDE w:val="0"/>
        <w:autoSpaceDN w:val="0"/>
        <w:adjustRightInd w:val="0"/>
        <w:spacing w:after="120" w:line="240" w:lineRule="auto"/>
        <w:contextualSpacing w:val="0"/>
        <w:jc w:val="left"/>
        <w:rPr>
          <w:rFonts w:eastAsiaTheme="minorEastAsia"/>
          <w:color w:val="auto"/>
          <w:szCs w:val="24"/>
          <w:lang w:val="en-US"/>
        </w:rPr>
      </w:pPr>
      <w:r w:rsidRPr="00184505">
        <w:rPr>
          <w:rFonts w:eastAsiaTheme="minorEastAsia"/>
          <w:color w:val="auto"/>
          <w:szCs w:val="24"/>
          <w:lang w:val="en-US"/>
        </w:rPr>
        <w:t>be a member of the Executive and the Board;</w:t>
      </w:r>
    </w:p>
    <w:p w14:paraId="4BC995A2" w14:textId="77777777" w:rsidR="00D36C7B" w:rsidRPr="00184505" w:rsidRDefault="00A037A2" w:rsidP="00F7664B">
      <w:pPr>
        <w:pStyle w:val="ListParagraph"/>
        <w:numPr>
          <w:ilvl w:val="0"/>
          <w:numId w:val="12"/>
        </w:numPr>
        <w:autoSpaceDE w:val="0"/>
        <w:autoSpaceDN w:val="0"/>
        <w:adjustRightInd w:val="0"/>
        <w:spacing w:after="120" w:line="240" w:lineRule="auto"/>
        <w:contextualSpacing w:val="0"/>
        <w:jc w:val="left"/>
        <w:rPr>
          <w:rFonts w:eastAsiaTheme="minorEastAsia"/>
          <w:color w:val="auto"/>
          <w:szCs w:val="24"/>
          <w:lang w:val="en-US"/>
        </w:rPr>
      </w:pPr>
      <w:r w:rsidRPr="00184505">
        <w:rPr>
          <w:rFonts w:eastAsiaTheme="minorEastAsia"/>
          <w:color w:val="auto"/>
          <w:szCs w:val="24"/>
          <w:lang w:val="en-US"/>
        </w:rPr>
        <w:t>be a designated signing authority on all bank accounts of the Association and, with the Secretary, on all contracts to be entered into on behalf of the Association in the absence of the President or at the direction of the President;</w:t>
      </w:r>
    </w:p>
    <w:p w14:paraId="189AAE1C" w14:textId="77777777" w:rsidR="00D36C7B" w:rsidRPr="00184505" w:rsidRDefault="00D36C7B" w:rsidP="00F7664B">
      <w:pPr>
        <w:pStyle w:val="ListParagraph"/>
        <w:numPr>
          <w:ilvl w:val="0"/>
          <w:numId w:val="12"/>
        </w:numPr>
        <w:autoSpaceDE w:val="0"/>
        <w:autoSpaceDN w:val="0"/>
        <w:adjustRightInd w:val="0"/>
        <w:spacing w:after="120" w:line="240" w:lineRule="auto"/>
        <w:contextualSpacing w:val="0"/>
        <w:jc w:val="left"/>
        <w:rPr>
          <w:rFonts w:eastAsiaTheme="minorEastAsia"/>
          <w:color w:val="auto"/>
          <w:szCs w:val="24"/>
          <w:lang w:val="en-US"/>
        </w:rPr>
      </w:pPr>
      <w:r w:rsidRPr="00184505">
        <w:rPr>
          <w:rFonts w:eastAsiaTheme="minorEastAsia"/>
          <w:color w:val="auto"/>
          <w:szCs w:val="24"/>
          <w:lang w:val="en-US"/>
        </w:rPr>
        <w:t>with the Secretary, authenticate the official use of the seal of the Association in the absence of the President or at the direction of the President;</w:t>
      </w:r>
    </w:p>
    <w:p w14:paraId="2A574B65" w14:textId="42387355" w:rsidR="00D36C7B" w:rsidRPr="00184505" w:rsidRDefault="00D36C7B" w:rsidP="00F7664B">
      <w:pPr>
        <w:pStyle w:val="ListParagraph"/>
        <w:numPr>
          <w:ilvl w:val="0"/>
          <w:numId w:val="12"/>
        </w:numPr>
        <w:autoSpaceDE w:val="0"/>
        <w:autoSpaceDN w:val="0"/>
        <w:adjustRightInd w:val="0"/>
        <w:spacing w:after="120" w:line="240" w:lineRule="auto"/>
        <w:contextualSpacing w:val="0"/>
        <w:jc w:val="left"/>
        <w:rPr>
          <w:rFonts w:eastAsiaTheme="minorEastAsia"/>
          <w:color w:val="auto"/>
          <w:szCs w:val="24"/>
          <w:lang w:val="en-US"/>
        </w:rPr>
      </w:pPr>
      <w:r w:rsidRPr="00184505">
        <w:rPr>
          <w:rFonts w:eastAsiaTheme="minorEastAsia"/>
          <w:color w:val="auto"/>
          <w:szCs w:val="24"/>
          <w:lang w:val="en-US"/>
        </w:rPr>
        <w:t>chair a standing committee, or represent ad hoc committees at meetings of the Board or Executive, as appropriate in the circumstances; and</w:t>
      </w:r>
    </w:p>
    <w:p w14:paraId="5E9E435C" w14:textId="074DC6E7" w:rsidR="00BE09D3" w:rsidRPr="00184505" w:rsidRDefault="00BE09D3" w:rsidP="00D944A4">
      <w:pPr>
        <w:pStyle w:val="ListParagraph"/>
        <w:numPr>
          <w:ilvl w:val="0"/>
          <w:numId w:val="12"/>
        </w:numPr>
        <w:autoSpaceDE w:val="0"/>
        <w:autoSpaceDN w:val="0"/>
        <w:adjustRightInd w:val="0"/>
        <w:spacing w:after="0" w:line="240" w:lineRule="auto"/>
        <w:jc w:val="left"/>
        <w:rPr>
          <w:rFonts w:eastAsiaTheme="minorEastAsia"/>
          <w:color w:val="auto"/>
          <w:szCs w:val="24"/>
          <w:lang w:val="en-US"/>
        </w:rPr>
      </w:pPr>
      <w:r w:rsidRPr="00184505">
        <w:rPr>
          <w:rFonts w:eastAsiaTheme="minorEastAsia"/>
          <w:color w:val="auto"/>
          <w:szCs w:val="24"/>
          <w:lang w:val="en-US"/>
        </w:rPr>
        <w:t>carry out such other duties as may be assigned by the Board.</w:t>
      </w:r>
    </w:p>
    <w:p w14:paraId="6ACADAE8" w14:textId="77777777" w:rsidR="00C66F62" w:rsidRPr="00184505" w:rsidRDefault="00C66F62" w:rsidP="00C66F62">
      <w:pPr>
        <w:rPr>
          <w:szCs w:val="24"/>
        </w:rPr>
      </w:pPr>
    </w:p>
    <w:p w14:paraId="5FACC6B8" w14:textId="067001AE" w:rsidR="00BE09D3" w:rsidRPr="00501E90" w:rsidRDefault="00BE09D3" w:rsidP="00D944A4">
      <w:pPr>
        <w:pStyle w:val="ListParagraph"/>
        <w:numPr>
          <w:ilvl w:val="2"/>
          <w:numId w:val="14"/>
        </w:numPr>
        <w:autoSpaceDE w:val="0"/>
        <w:autoSpaceDN w:val="0"/>
        <w:adjustRightInd w:val="0"/>
        <w:spacing w:after="0" w:line="240" w:lineRule="auto"/>
        <w:jc w:val="left"/>
        <w:rPr>
          <w:rFonts w:eastAsiaTheme="minorEastAsia"/>
          <w:b/>
          <w:bCs/>
          <w:color w:val="auto"/>
          <w:szCs w:val="24"/>
          <w:lang w:val="en-US"/>
        </w:rPr>
      </w:pPr>
      <w:r w:rsidRPr="00501E90">
        <w:rPr>
          <w:rFonts w:eastAsiaTheme="minorEastAsia"/>
          <w:b/>
          <w:bCs/>
          <w:color w:val="auto"/>
          <w:szCs w:val="24"/>
          <w:lang w:val="en-US"/>
        </w:rPr>
        <w:t>The Secretary shall:</w:t>
      </w:r>
    </w:p>
    <w:p w14:paraId="0ABC697A" w14:textId="52905740" w:rsidR="007B6128" w:rsidRPr="00184505" w:rsidRDefault="007B6128" w:rsidP="00F7664B">
      <w:pPr>
        <w:pStyle w:val="ListParagraph"/>
        <w:numPr>
          <w:ilvl w:val="0"/>
          <w:numId w:val="13"/>
        </w:numPr>
        <w:autoSpaceDE w:val="0"/>
        <w:autoSpaceDN w:val="0"/>
        <w:adjustRightInd w:val="0"/>
        <w:spacing w:after="120" w:line="240" w:lineRule="auto"/>
        <w:contextualSpacing w:val="0"/>
        <w:jc w:val="left"/>
        <w:rPr>
          <w:rFonts w:eastAsiaTheme="minorEastAsia"/>
          <w:color w:val="auto"/>
          <w:szCs w:val="24"/>
          <w:lang w:val="en-US"/>
        </w:rPr>
      </w:pPr>
      <w:r w:rsidRPr="00184505">
        <w:rPr>
          <w:rFonts w:eastAsiaTheme="minorEastAsia"/>
          <w:color w:val="auto"/>
          <w:szCs w:val="24"/>
          <w:lang w:val="en-US"/>
        </w:rPr>
        <w:t>attend each General Meeting and each meeting of the Board and the Executive and ensure accurate minutes are kept of such meetings;</w:t>
      </w:r>
    </w:p>
    <w:p w14:paraId="025073F0" w14:textId="55C3367C" w:rsidR="00BE09D3" w:rsidRPr="00184505" w:rsidRDefault="007B6128" w:rsidP="00F7664B">
      <w:pPr>
        <w:pStyle w:val="ListParagraph"/>
        <w:numPr>
          <w:ilvl w:val="0"/>
          <w:numId w:val="13"/>
        </w:numPr>
        <w:autoSpaceDE w:val="0"/>
        <w:autoSpaceDN w:val="0"/>
        <w:adjustRightInd w:val="0"/>
        <w:spacing w:after="120" w:line="240" w:lineRule="auto"/>
        <w:contextualSpacing w:val="0"/>
        <w:jc w:val="left"/>
        <w:rPr>
          <w:rFonts w:eastAsiaTheme="minorEastAsia"/>
          <w:color w:val="auto"/>
          <w:szCs w:val="24"/>
          <w:lang w:val="en-US"/>
        </w:rPr>
      </w:pPr>
      <w:r w:rsidRPr="00184505">
        <w:rPr>
          <w:rFonts w:eastAsiaTheme="minorEastAsia"/>
          <w:color w:val="auto"/>
          <w:szCs w:val="24"/>
          <w:lang w:val="en-US"/>
        </w:rPr>
        <w:t>be in charge of all correspondence of the Association under the direction of the President and the Board;</w:t>
      </w:r>
    </w:p>
    <w:p w14:paraId="637C71A9" w14:textId="69A5CBC9" w:rsidR="00BE09D3" w:rsidRPr="00184505" w:rsidRDefault="006A37A3" w:rsidP="00F7664B">
      <w:pPr>
        <w:pStyle w:val="ListParagraph"/>
        <w:numPr>
          <w:ilvl w:val="0"/>
          <w:numId w:val="13"/>
        </w:numPr>
        <w:autoSpaceDE w:val="0"/>
        <w:autoSpaceDN w:val="0"/>
        <w:adjustRightInd w:val="0"/>
        <w:spacing w:after="120" w:line="240" w:lineRule="auto"/>
        <w:contextualSpacing w:val="0"/>
        <w:jc w:val="left"/>
        <w:rPr>
          <w:rFonts w:eastAsiaTheme="minorEastAsia"/>
          <w:color w:val="auto"/>
          <w:szCs w:val="24"/>
          <w:lang w:val="en-US"/>
        </w:rPr>
      </w:pPr>
      <w:r w:rsidRPr="00184505">
        <w:rPr>
          <w:rFonts w:eastAsiaTheme="minorEastAsia"/>
          <w:color w:val="auto"/>
          <w:szCs w:val="24"/>
          <w:lang w:val="en-US"/>
        </w:rPr>
        <w:t>file the annual return, the audited financial statements, any Special Resolutions, changes in the Directors, amendments to the By-laws and other incorporating documents with the Corporate Registry or any other applicable regulatory body, as required by the Act, and other statutes or laws;</w:t>
      </w:r>
    </w:p>
    <w:p w14:paraId="7AB279D2" w14:textId="77777777" w:rsidR="004801FF" w:rsidRPr="00184505" w:rsidRDefault="004801FF" w:rsidP="00F7664B">
      <w:pPr>
        <w:pStyle w:val="ListParagraph"/>
        <w:numPr>
          <w:ilvl w:val="0"/>
          <w:numId w:val="13"/>
        </w:numPr>
        <w:autoSpaceDE w:val="0"/>
        <w:autoSpaceDN w:val="0"/>
        <w:adjustRightInd w:val="0"/>
        <w:spacing w:after="120" w:line="240" w:lineRule="auto"/>
        <w:contextualSpacing w:val="0"/>
        <w:jc w:val="left"/>
        <w:rPr>
          <w:rFonts w:eastAsiaTheme="minorEastAsia"/>
          <w:color w:val="auto"/>
          <w:szCs w:val="24"/>
          <w:lang w:val="en-US"/>
        </w:rPr>
      </w:pPr>
      <w:r w:rsidRPr="00184505">
        <w:rPr>
          <w:rFonts w:eastAsiaTheme="minorEastAsia"/>
          <w:color w:val="auto"/>
          <w:szCs w:val="24"/>
          <w:lang w:val="en-US"/>
        </w:rPr>
        <w:t>ensure that a record of names and addresses of all Members is kept by the Director responsible for Membership, and cause all notices of various meetings to be sent as required under these By-laws, but may delegate such authority to other members of the Board as is reasonably appropriate;</w:t>
      </w:r>
    </w:p>
    <w:p w14:paraId="04E1324F" w14:textId="77777777" w:rsidR="001543FF" w:rsidRPr="00184505" w:rsidRDefault="004801FF" w:rsidP="00F7664B">
      <w:pPr>
        <w:pStyle w:val="ListParagraph"/>
        <w:numPr>
          <w:ilvl w:val="0"/>
          <w:numId w:val="13"/>
        </w:numPr>
        <w:autoSpaceDE w:val="0"/>
        <w:autoSpaceDN w:val="0"/>
        <w:adjustRightInd w:val="0"/>
        <w:spacing w:after="120" w:line="240" w:lineRule="auto"/>
        <w:contextualSpacing w:val="0"/>
        <w:jc w:val="left"/>
        <w:rPr>
          <w:rFonts w:eastAsiaTheme="minorEastAsia"/>
          <w:color w:val="auto"/>
          <w:szCs w:val="24"/>
          <w:lang w:val="en-US"/>
        </w:rPr>
      </w:pPr>
      <w:r w:rsidRPr="00184505">
        <w:rPr>
          <w:rFonts w:eastAsiaTheme="minorEastAsia"/>
          <w:color w:val="auto"/>
          <w:szCs w:val="24"/>
          <w:lang w:val="en-US"/>
        </w:rPr>
        <w:t>ensure that all records of the Association, other than financial records, are properly maintained, including these By-laws and the Policies and Procedures;</w:t>
      </w:r>
    </w:p>
    <w:p w14:paraId="6ECAE557" w14:textId="77777777" w:rsidR="001543FF" w:rsidRPr="00184505" w:rsidRDefault="001543FF" w:rsidP="00F7664B">
      <w:pPr>
        <w:pStyle w:val="ListParagraph"/>
        <w:numPr>
          <w:ilvl w:val="0"/>
          <w:numId w:val="13"/>
        </w:numPr>
        <w:autoSpaceDE w:val="0"/>
        <w:autoSpaceDN w:val="0"/>
        <w:adjustRightInd w:val="0"/>
        <w:spacing w:after="120" w:line="240" w:lineRule="auto"/>
        <w:contextualSpacing w:val="0"/>
        <w:jc w:val="left"/>
        <w:rPr>
          <w:rFonts w:eastAsiaTheme="minorEastAsia"/>
          <w:color w:val="auto"/>
          <w:szCs w:val="24"/>
          <w:lang w:val="en-US"/>
        </w:rPr>
      </w:pPr>
      <w:r w:rsidRPr="00184505">
        <w:rPr>
          <w:rFonts w:eastAsiaTheme="minorEastAsia"/>
          <w:color w:val="auto"/>
          <w:szCs w:val="24"/>
          <w:lang w:val="en-US"/>
        </w:rPr>
        <w:t>keep and ensure the security of the seal of the Association;</w:t>
      </w:r>
    </w:p>
    <w:p w14:paraId="7A178C54" w14:textId="2182F7A8" w:rsidR="001543FF" w:rsidRPr="00184505" w:rsidRDefault="001543FF" w:rsidP="00F7664B">
      <w:pPr>
        <w:pStyle w:val="ListParagraph"/>
        <w:numPr>
          <w:ilvl w:val="0"/>
          <w:numId w:val="13"/>
        </w:numPr>
        <w:autoSpaceDE w:val="0"/>
        <w:autoSpaceDN w:val="0"/>
        <w:adjustRightInd w:val="0"/>
        <w:spacing w:after="120" w:line="240" w:lineRule="auto"/>
        <w:contextualSpacing w:val="0"/>
        <w:jc w:val="left"/>
        <w:rPr>
          <w:rFonts w:eastAsiaTheme="minorEastAsia"/>
          <w:color w:val="auto"/>
          <w:szCs w:val="24"/>
          <w:lang w:val="en-US"/>
        </w:rPr>
      </w:pPr>
      <w:r w:rsidRPr="00184505">
        <w:rPr>
          <w:rFonts w:eastAsiaTheme="minorEastAsia"/>
          <w:color w:val="auto"/>
          <w:szCs w:val="24"/>
          <w:lang w:val="en-US"/>
        </w:rPr>
        <w:t>with the President or the Vice-President, as applicable, authenticate the use of the seal of the Association;</w:t>
      </w:r>
    </w:p>
    <w:p w14:paraId="63961643" w14:textId="45820025" w:rsidR="001543FF" w:rsidRPr="00184505" w:rsidRDefault="001543FF" w:rsidP="00D944A4">
      <w:pPr>
        <w:pStyle w:val="ListParagraph"/>
        <w:numPr>
          <w:ilvl w:val="0"/>
          <w:numId w:val="13"/>
        </w:numPr>
        <w:autoSpaceDE w:val="0"/>
        <w:autoSpaceDN w:val="0"/>
        <w:adjustRightInd w:val="0"/>
        <w:spacing w:after="0" w:line="240" w:lineRule="auto"/>
        <w:jc w:val="left"/>
        <w:rPr>
          <w:rFonts w:eastAsiaTheme="minorEastAsia"/>
          <w:color w:val="auto"/>
          <w:szCs w:val="24"/>
          <w:lang w:val="en-US"/>
        </w:rPr>
      </w:pPr>
      <w:r w:rsidRPr="00184505">
        <w:rPr>
          <w:rFonts w:eastAsiaTheme="minorEastAsia"/>
          <w:color w:val="auto"/>
          <w:szCs w:val="24"/>
          <w:lang w:val="en-US"/>
        </w:rPr>
        <w:t>be a member of the Executive and the Board;</w:t>
      </w:r>
    </w:p>
    <w:p w14:paraId="560D43AF" w14:textId="77777777" w:rsidR="004A34A1" w:rsidRPr="00184505" w:rsidRDefault="004A34A1" w:rsidP="00F7664B">
      <w:pPr>
        <w:pStyle w:val="ListParagraph"/>
        <w:numPr>
          <w:ilvl w:val="0"/>
          <w:numId w:val="13"/>
        </w:numPr>
        <w:autoSpaceDE w:val="0"/>
        <w:autoSpaceDN w:val="0"/>
        <w:adjustRightInd w:val="0"/>
        <w:spacing w:after="120" w:line="240" w:lineRule="auto"/>
        <w:contextualSpacing w:val="0"/>
        <w:jc w:val="left"/>
        <w:rPr>
          <w:rFonts w:eastAsiaTheme="minorEastAsia"/>
          <w:color w:val="auto"/>
          <w:szCs w:val="24"/>
          <w:lang w:val="en-US"/>
        </w:rPr>
      </w:pPr>
      <w:r w:rsidRPr="00184505">
        <w:rPr>
          <w:rFonts w:eastAsiaTheme="minorEastAsia"/>
          <w:color w:val="auto"/>
          <w:szCs w:val="24"/>
          <w:lang w:val="en-US"/>
        </w:rPr>
        <w:t>be a designated signing authority on all bank accounts of the Association and, with the President or Vice-President, all contracts to be entered into on behalf of the Association; and</w:t>
      </w:r>
    </w:p>
    <w:p w14:paraId="3B1D1582" w14:textId="315647CD" w:rsidR="00BE09D3" w:rsidRPr="00184505" w:rsidRDefault="00BE09D3" w:rsidP="00D944A4">
      <w:pPr>
        <w:pStyle w:val="ListParagraph"/>
        <w:numPr>
          <w:ilvl w:val="0"/>
          <w:numId w:val="13"/>
        </w:numPr>
        <w:autoSpaceDE w:val="0"/>
        <w:autoSpaceDN w:val="0"/>
        <w:adjustRightInd w:val="0"/>
        <w:spacing w:after="0" w:line="240" w:lineRule="auto"/>
        <w:jc w:val="left"/>
        <w:rPr>
          <w:rFonts w:eastAsiaTheme="minorEastAsia"/>
          <w:color w:val="auto"/>
          <w:szCs w:val="24"/>
          <w:lang w:val="en-US"/>
        </w:rPr>
      </w:pPr>
      <w:r w:rsidRPr="00184505">
        <w:rPr>
          <w:rFonts w:eastAsiaTheme="minorEastAsia"/>
          <w:color w:val="auto"/>
          <w:szCs w:val="24"/>
          <w:lang w:val="en-US"/>
        </w:rPr>
        <w:t>carry out such other duties as may be assigned by the Board.</w:t>
      </w:r>
    </w:p>
    <w:p w14:paraId="4BFF114E" w14:textId="77777777" w:rsidR="00920569" w:rsidRPr="00184505" w:rsidRDefault="00920569" w:rsidP="00920569">
      <w:pPr>
        <w:autoSpaceDE w:val="0"/>
        <w:autoSpaceDN w:val="0"/>
        <w:adjustRightInd w:val="0"/>
        <w:spacing w:after="0" w:line="240" w:lineRule="auto"/>
        <w:jc w:val="left"/>
        <w:rPr>
          <w:rFonts w:eastAsiaTheme="minorEastAsia"/>
          <w:color w:val="auto"/>
          <w:szCs w:val="24"/>
          <w:lang w:val="en-US"/>
        </w:rPr>
      </w:pPr>
    </w:p>
    <w:p w14:paraId="1EAA7576" w14:textId="7A796403" w:rsidR="00920569" w:rsidRPr="00501E90" w:rsidRDefault="00920569" w:rsidP="00D944A4">
      <w:pPr>
        <w:pStyle w:val="ListParagraph"/>
        <w:numPr>
          <w:ilvl w:val="2"/>
          <w:numId w:val="14"/>
        </w:numPr>
        <w:autoSpaceDE w:val="0"/>
        <w:autoSpaceDN w:val="0"/>
        <w:adjustRightInd w:val="0"/>
        <w:spacing w:after="0" w:line="240" w:lineRule="auto"/>
        <w:jc w:val="left"/>
        <w:rPr>
          <w:rFonts w:eastAsiaTheme="minorEastAsia"/>
          <w:b/>
          <w:bCs/>
          <w:color w:val="auto"/>
          <w:szCs w:val="24"/>
          <w:lang w:val="en-US"/>
        </w:rPr>
      </w:pPr>
      <w:r w:rsidRPr="00501E90">
        <w:rPr>
          <w:rFonts w:eastAsiaTheme="minorEastAsia"/>
          <w:b/>
          <w:bCs/>
          <w:color w:val="auto"/>
          <w:szCs w:val="24"/>
          <w:lang w:val="en-US"/>
        </w:rPr>
        <w:t>The Treasur</w:t>
      </w:r>
      <w:r w:rsidR="008936E5" w:rsidRPr="00501E90">
        <w:rPr>
          <w:rFonts w:eastAsiaTheme="minorEastAsia"/>
          <w:b/>
          <w:bCs/>
          <w:color w:val="auto"/>
          <w:szCs w:val="24"/>
          <w:lang w:val="en-US"/>
        </w:rPr>
        <w:t>er shall:</w:t>
      </w:r>
    </w:p>
    <w:p w14:paraId="4E2B9ED6" w14:textId="46C8EE7C" w:rsidR="008936E5" w:rsidRPr="00184505" w:rsidRDefault="008936E5" w:rsidP="00F7664B">
      <w:pPr>
        <w:pStyle w:val="ListParagraph"/>
        <w:numPr>
          <w:ilvl w:val="0"/>
          <w:numId w:val="15"/>
        </w:numPr>
        <w:autoSpaceDE w:val="0"/>
        <w:autoSpaceDN w:val="0"/>
        <w:adjustRightInd w:val="0"/>
        <w:spacing w:after="120" w:line="240" w:lineRule="auto"/>
        <w:contextualSpacing w:val="0"/>
        <w:jc w:val="left"/>
        <w:rPr>
          <w:rFonts w:eastAsiaTheme="minorEastAsia"/>
          <w:color w:val="auto"/>
          <w:szCs w:val="24"/>
          <w:lang w:val="en-US"/>
        </w:rPr>
      </w:pPr>
      <w:r w:rsidRPr="00184505">
        <w:rPr>
          <w:rFonts w:eastAsiaTheme="minorEastAsia"/>
          <w:color w:val="auto"/>
          <w:szCs w:val="24"/>
          <w:lang w:val="en-US"/>
        </w:rPr>
        <w:t>collect all monies payable to the Association and ensure that all monies paid to the Association are deposited in a chartered bank, treasury branch, or trust company chosen by the Board within thirty days after receipt of those monies;</w:t>
      </w:r>
    </w:p>
    <w:p w14:paraId="1F66531E" w14:textId="7A1466CC" w:rsidR="008936E5" w:rsidRPr="00184505" w:rsidRDefault="007811D0" w:rsidP="00F7664B">
      <w:pPr>
        <w:pStyle w:val="ListParagraph"/>
        <w:numPr>
          <w:ilvl w:val="0"/>
          <w:numId w:val="15"/>
        </w:numPr>
        <w:autoSpaceDE w:val="0"/>
        <w:autoSpaceDN w:val="0"/>
        <w:adjustRightInd w:val="0"/>
        <w:spacing w:after="120" w:line="240" w:lineRule="auto"/>
        <w:contextualSpacing w:val="0"/>
        <w:jc w:val="left"/>
        <w:rPr>
          <w:rFonts w:eastAsiaTheme="minorEastAsia"/>
          <w:color w:val="auto"/>
          <w:szCs w:val="24"/>
          <w:lang w:val="en-US"/>
        </w:rPr>
      </w:pPr>
      <w:r w:rsidRPr="00184505">
        <w:rPr>
          <w:rFonts w:eastAsiaTheme="minorEastAsia"/>
          <w:color w:val="auto"/>
          <w:szCs w:val="24"/>
          <w:lang w:val="en-US"/>
        </w:rPr>
        <w:t>disburse the funds of the Association under the direction of the Board and in compliance with these By-laws, and the Act;</w:t>
      </w:r>
    </w:p>
    <w:p w14:paraId="5DFE6DDC" w14:textId="77777777" w:rsidR="007811D0" w:rsidRPr="00184505" w:rsidRDefault="007811D0" w:rsidP="00F7664B">
      <w:pPr>
        <w:pStyle w:val="ListParagraph"/>
        <w:numPr>
          <w:ilvl w:val="0"/>
          <w:numId w:val="15"/>
        </w:numPr>
        <w:autoSpaceDE w:val="0"/>
        <w:autoSpaceDN w:val="0"/>
        <w:adjustRightInd w:val="0"/>
        <w:spacing w:after="120" w:line="240" w:lineRule="auto"/>
        <w:contextualSpacing w:val="0"/>
        <w:jc w:val="left"/>
        <w:rPr>
          <w:rFonts w:eastAsiaTheme="minorEastAsia"/>
          <w:color w:val="auto"/>
          <w:szCs w:val="24"/>
          <w:lang w:val="en-US"/>
        </w:rPr>
      </w:pPr>
      <w:r w:rsidRPr="00184505">
        <w:rPr>
          <w:rFonts w:eastAsiaTheme="minorEastAsia"/>
          <w:color w:val="auto"/>
          <w:szCs w:val="24"/>
          <w:lang w:val="en-US"/>
        </w:rPr>
        <w:t>be responsible for the care, custody, control and maintenance of the finances and financial records of the Association;</w:t>
      </w:r>
    </w:p>
    <w:p w14:paraId="4113C7AF" w14:textId="77777777" w:rsidR="00E673D7" w:rsidRPr="00184505" w:rsidRDefault="007811D0" w:rsidP="00F7664B">
      <w:pPr>
        <w:pStyle w:val="ListParagraph"/>
        <w:numPr>
          <w:ilvl w:val="0"/>
          <w:numId w:val="15"/>
        </w:numPr>
        <w:autoSpaceDE w:val="0"/>
        <w:autoSpaceDN w:val="0"/>
        <w:adjustRightInd w:val="0"/>
        <w:spacing w:after="120" w:line="240" w:lineRule="auto"/>
        <w:contextualSpacing w:val="0"/>
        <w:jc w:val="left"/>
        <w:rPr>
          <w:rFonts w:eastAsiaTheme="minorEastAsia"/>
          <w:color w:val="auto"/>
          <w:szCs w:val="24"/>
          <w:lang w:val="en-US"/>
        </w:rPr>
      </w:pPr>
      <w:r w:rsidRPr="00184505">
        <w:rPr>
          <w:rFonts w:eastAsiaTheme="minorEastAsia"/>
          <w:color w:val="auto"/>
          <w:szCs w:val="24"/>
          <w:lang w:val="en-US"/>
        </w:rPr>
        <w:t>provide a monthly report of: revenues, expenditures, investments, amounts due and owing to the Association for more than thirty days after the date that such amounts were due to be paid, and be able to advise the Board at any time of the financial position of the Association;</w:t>
      </w:r>
    </w:p>
    <w:p w14:paraId="0D95B506" w14:textId="2CB13064" w:rsidR="007811D0" w:rsidRPr="00184505" w:rsidRDefault="00E673D7" w:rsidP="00F7664B">
      <w:pPr>
        <w:pStyle w:val="ListParagraph"/>
        <w:numPr>
          <w:ilvl w:val="0"/>
          <w:numId w:val="15"/>
        </w:numPr>
        <w:autoSpaceDE w:val="0"/>
        <w:autoSpaceDN w:val="0"/>
        <w:adjustRightInd w:val="0"/>
        <w:spacing w:after="120" w:line="240" w:lineRule="auto"/>
        <w:contextualSpacing w:val="0"/>
        <w:jc w:val="left"/>
        <w:rPr>
          <w:rFonts w:eastAsiaTheme="minorEastAsia"/>
          <w:color w:val="auto"/>
          <w:szCs w:val="24"/>
          <w:lang w:val="en-US"/>
        </w:rPr>
      </w:pPr>
      <w:r w:rsidRPr="00184505">
        <w:rPr>
          <w:rFonts w:eastAsiaTheme="minorEastAsia"/>
          <w:color w:val="auto"/>
          <w:szCs w:val="24"/>
          <w:lang w:val="en-US"/>
        </w:rPr>
        <w:t>ensure that an audited financial statement for the preceding Fiscal Year is prepared by the appointed auditors and presented at the Annual General Meeting;</w:t>
      </w:r>
    </w:p>
    <w:p w14:paraId="095B9258" w14:textId="77777777" w:rsidR="00E673D7" w:rsidRPr="00184505" w:rsidRDefault="00E673D7" w:rsidP="00F7664B">
      <w:pPr>
        <w:pStyle w:val="ListParagraph"/>
        <w:numPr>
          <w:ilvl w:val="0"/>
          <w:numId w:val="15"/>
        </w:numPr>
        <w:autoSpaceDE w:val="0"/>
        <w:autoSpaceDN w:val="0"/>
        <w:adjustRightInd w:val="0"/>
        <w:spacing w:after="120" w:line="240" w:lineRule="auto"/>
        <w:contextualSpacing w:val="0"/>
        <w:jc w:val="left"/>
        <w:rPr>
          <w:rFonts w:eastAsiaTheme="minorEastAsia"/>
          <w:color w:val="auto"/>
          <w:szCs w:val="24"/>
          <w:lang w:val="en-US"/>
        </w:rPr>
      </w:pPr>
      <w:bookmarkStart w:id="19" w:name="_Hlk137487545"/>
      <w:r w:rsidRPr="00184505">
        <w:rPr>
          <w:rFonts w:eastAsiaTheme="minorEastAsia"/>
          <w:color w:val="auto"/>
          <w:szCs w:val="24"/>
          <w:lang w:val="en-US"/>
        </w:rPr>
        <w:t>be a member of the Executive and the Board</w:t>
      </w:r>
      <w:bookmarkEnd w:id="19"/>
      <w:r w:rsidRPr="00184505">
        <w:rPr>
          <w:rFonts w:eastAsiaTheme="minorEastAsia"/>
          <w:color w:val="auto"/>
          <w:szCs w:val="24"/>
          <w:lang w:val="en-US"/>
        </w:rPr>
        <w:t>;</w:t>
      </w:r>
    </w:p>
    <w:p w14:paraId="53E5220E" w14:textId="08188A5B" w:rsidR="00E673D7" w:rsidRPr="00184505" w:rsidRDefault="00E673D7" w:rsidP="00F7664B">
      <w:pPr>
        <w:pStyle w:val="ListParagraph"/>
        <w:numPr>
          <w:ilvl w:val="0"/>
          <w:numId w:val="15"/>
        </w:numPr>
        <w:autoSpaceDE w:val="0"/>
        <w:autoSpaceDN w:val="0"/>
        <w:adjustRightInd w:val="0"/>
        <w:spacing w:after="120" w:line="240" w:lineRule="auto"/>
        <w:contextualSpacing w:val="0"/>
        <w:jc w:val="left"/>
        <w:rPr>
          <w:rFonts w:eastAsiaTheme="minorEastAsia"/>
          <w:color w:val="auto"/>
          <w:szCs w:val="24"/>
          <w:lang w:val="en-US"/>
        </w:rPr>
      </w:pPr>
      <w:r w:rsidRPr="00184505">
        <w:rPr>
          <w:rFonts w:eastAsiaTheme="minorEastAsia"/>
          <w:color w:val="auto"/>
          <w:szCs w:val="24"/>
          <w:lang w:val="en-US"/>
        </w:rPr>
        <w:t>be a designated signing authority for all bank accounts of the Association and, in the absence of the President and the Vice-President or at the direction of the President, all contracts to be entered into on behalf of the Association;</w:t>
      </w:r>
    </w:p>
    <w:p w14:paraId="4D93FACF" w14:textId="1DDE1B47" w:rsidR="00E673D7" w:rsidRPr="00184505" w:rsidRDefault="00EB6A77" w:rsidP="00F7664B">
      <w:pPr>
        <w:pStyle w:val="ListParagraph"/>
        <w:numPr>
          <w:ilvl w:val="0"/>
          <w:numId w:val="15"/>
        </w:numPr>
        <w:autoSpaceDE w:val="0"/>
        <w:autoSpaceDN w:val="0"/>
        <w:adjustRightInd w:val="0"/>
        <w:spacing w:after="120" w:line="240" w:lineRule="auto"/>
        <w:contextualSpacing w:val="0"/>
        <w:jc w:val="left"/>
        <w:rPr>
          <w:rFonts w:eastAsiaTheme="minorEastAsia"/>
          <w:color w:val="auto"/>
          <w:szCs w:val="24"/>
          <w:lang w:val="en-US"/>
        </w:rPr>
      </w:pPr>
      <w:r w:rsidRPr="00184505">
        <w:rPr>
          <w:rFonts w:eastAsiaTheme="minorEastAsia"/>
          <w:color w:val="auto"/>
          <w:szCs w:val="24"/>
          <w:lang w:val="en-US"/>
        </w:rPr>
        <w:t>chair any finance committee created as a standing committee by the Board; and</w:t>
      </w:r>
    </w:p>
    <w:p w14:paraId="1AACA13C" w14:textId="323AD056" w:rsidR="00EB6A77" w:rsidRPr="00184505" w:rsidRDefault="00EB6A77" w:rsidP="00D944A4">
      <w:pPr>
        <w:pStyle w:val="ListParagraph"/>
        <w:numPr>
          <w:ilvl w:val="0"/>
          <w:numId w:val="15"/>
        </w:numPr>
        <w:autoSpaceDE w:val="0"/>
        <w:autoSpaceDN w:val="0"/>
        <w:adjustRightInd w:val="0"/>
        <w:spacing w:after="0" w:line="240" w:lineRule="auto"/>
        <w:jc w:val="left"/>
        <w:rPr>
          <w:rFonts w:eastAsiaTheme="minorEastAsia"/>
          <w:color w:val="auto"/>
          <w:szCs w:val="24"/>
          <w:lang w:val="en-US"/>
        </w:rPr>
      </w:pPr>
      <w:r w:rsidRPr="00184505">
        <w:rPr>
          <w:rFonts w:eastAsiaTheme="minorEastAsia"/>
          <w:color w:val="auto"/>
          <w:szCs w:val="24"/>
          <w:lang w:val="en-US"/>
        </w:rPr>
        <w:t>carry out such other duties as may be assigned by the Board.</w:t>
      </w:r>
    </w:p>
    <w:p w14:paraId="7C182A52" w14:textId="77777777" w:rsidR="008B5E0F" w:rsidRPr="00184505" w:rsidRDefault="008B5E0F" w:rsidP="008B5E0F">
      <w:pPr>
        <w:autoSpaceDE w:val="0"/>
        <w:autoSpaceDN w:val="0"/>
        <w:adjustRightInd w:val="0"/>
        <w:spacing w:after="0" w:line="240" w:lineRule="auto"/>
        <w:jc w:val="left"/>
        <w:rPr>
          <w:rFonts w:eastAsiaTheme="minorEastAsia"/>
          <w:color w:val="auto"/>
          <w:szCs w:val="24"/>
          <w:lang w:val="en-US"/>
        </w:rPr>
      </w:pPr>
    </w:p>
    <w:p w14:paraId="3401DBA3" w14:textId="2C10D279" w:rsidR="008B5E0F" w:rsidRPr="00501E90" w:rsidRDefault="009C0A69" w:rsidP="00D944A4">
      <w:pPr>
        <w:pStyle w:val="ListParagraph"/>
        <w:numPr>
          <w:ilvl w:val="2"/>
          <w:numId w:val="14"/>
        </w:numPr>
        <w:autoSpaceDE w:val="0"/>
        <w:autoSpaceDN w:val="0"/>
        <w:adjustRightInd w:val="0"/>
        <w:spacing w:after="0" w:line="240" w:lineRule="auto"/>
        <w:jc w:val="left"/>
        <w:rPr>
          <w:b/>
          <w:bCs/>
          <w:szCs w:val="24"/>
        </w:rPr>
      </w:pPr>
      <w:r w:rsidRPr="00501E90">
        <w:rPr>
          <w:rFonts w:eastAsiaTheme="minorEastAsia"/>
          <w:b/>
          <w:bCs/>
          <w:color w:val="auto"/>
          <w:szCs w:val="24"/>
          <w:lang w:val="en-US"/>
        </w:rPr>
        <w:t xml:space="preserve">The </w:t>
      </w:r>
      <w:r w:rsidRPr="00501E90">
        <w:rPr>
          <w:b/>
          <w:bCs/>
          <w:szCs w:val="24"/>
        </w:rPr>
        <w:t>Immediate Past President shall:</w:t>
      </w:r>
    </w:p>
    <w:p w14:paraId="17121734" w14:textId="4192A47E" w:rsidR="009C0A69" w:rsidRPr="00184505" w:rsidRDefault="001D6825" w:rsidP="00F7664B">
      <w:pPr>
        <w:pStyle w:val="ListParagraph"/>
        <w:numPr>
          <w:ilvl w:val="0"/>
          <w:numId w:val="16"/>
        </w:numPr>
        <w:autoSpaceDE w:val="0"/>
        <w:autoSpaceDN w:val="0"/>
        <w:adjustRightInd w:val="0"/>
        <w:spacing w:after="120" w:line="240" w:lineRule="auto"/>
        <w:contextualSpacing w:val="0"/>
        <w:jc w:val="left"/>
        <w:rPr>
          <w:rFonts w:eastAsiaTheme="minorEastAsia"/>
          <w:color w:val="auto"/>
          <w:szCs w:val="24"/>
          <w:lang w:val="en-US"/>
        </w:rPr>
      </w:pPr>
      <w:r w:rsidRPr="00184505">
        <w:rPr>
          <w:rFonts w:eastAsiaTheme="minorEastAsia"/>
          <w:color w:val="auto"/>
          <w:szCs w:val="24"/>
          <w:lang w:val="en-US"/>
        </w:rPr>
        <w:t>shall provide continuity in the Board of Directors;</w:t>
      </w:r>
    </w:p>
    <w:p w14:paraId="46A6EB94" w14:textId="5AA31148" w:rsidR="001D6825" w:rsidRPr="00184505" w:rsidRDefault="00C94A42" w:rsidP="00F7664B">
      <w:pPr>
        <w:pStyle w:val="ListParagraph"/>
        <w:numPr>
          <w:ilvl w:val="0"/>
          <w:numId w:val="16"/>
        </w:numPr>
        <w:autoSpaceDE w:val="0"/>
        <w:autoSpaceDN w:val="0"/>
        <w:adjustRightInd w:val="0"/>
        <w:spacing w:after="120" w:line="240" w:lineRule="auto"/>
        <w:contextualSpacing w:val="0"/>
        <w:jc w:val="left"/>
        <w:rPr>
          <w:rFonts w:eastAsiaTheme="minorEastAsia"/>
          <w:color w:val="auto"/>
          <w:szCs w:val="24"/>
          <w:lang w:val="en-US"/>
        </w:rPr>
      </w:pPr>
      <w:r w:rsidRPr="00184505">
        <w:rPr>
          <w:rFonts w:eastAsiaTheme="minorEastAsia"/>
          <w:color w:val="auto"/>
          <w:szCs w:val="24"/>
          <w:lang w:val="en-US"/>
        </w:rPr>
        <w:t>shall act as Nominating Chairman in preparation for annual elections of the Board of Directors;</w:t>
      </w:r>
    </w:p>
    <w:p w14:paraId="32768DF7" w14:textId="1CBA2E12" w:rsidR="00C94A42" w:rsidRPr="002930A3" w:rsidRDefault="00C94A42" w:rsidP="00D944A4">
      <w:pPr>
        <w:pStyle w:val="ListParagraph"/>
        <w:numPr>
          <w:ilvl w:val="0"/>
          <w:numId w:val="16"/>
        </w:numPr>
        <w:autoSpaceDE w:val="0"/>
        <w:autoSpaceDN w:val="0"/>
        <w:adjustRightInd w:val="0"/>
        <w:spacing w:after="0" w:line="240" w:lineRule="auto"/>
        <w:jc w:val="left"/>
        <w:rPr>
          <w:rFonts w:ascii="TimesNewRomanPSMT" w:eastAsiaTheme="minorEastAsia" w:hAnsi="TimesNewRomanPSMT" w:cs="TimesNewRomanPSMT"/>
          <w:color w:val="auto"/>
          <w:sz w:val="22"/>
          <w:lang w:val="en-US"/>
        </w:rPr>
      </w:pPr>
      <w:r w:rsidRPr="00184505">
        <w:rPr>
          <w:rFonts w:eastAsiaTheme="minorEastAsia"/>
          <w:color w:val="auto"/>
          <w:szCs w:val="24"/>
          <w:lang w:val="en-US"/>
        </w:rPr>
        <w:t>be a member of the Executive and the Board;</w:t>
      </w:r>
    </w:p>
    <w:p w14:paraId="24BC2AE1" w14:textId="77777777" w:rsidR="002930A3" w:rsidRPr="002930A3" w:rsidRDefault="002930A3" w:rsidP="002930A3">
      <w:pPr>
        <w:autoSpaceDE w:val="0"/>
        <w:autoSpaceDN w:val="0"/>
        <w:adjustRightInd w:val="0"/>
        <w:spacing w:after="0" w:line="240" w:lineRule="auto"/>
        <w:jc w:val="left"/>
        <w:rPr>
          <w:rFonts w:ascii="TimesNewRomanPSMT" w:eastAsiaTheme="minorEastAsia" w:hAnsi="TimesNewRomanPSMT" w:cs="TimesNewRomanPSMT"/>
          <w:color w:val="auto"/>
          <w:sz w:val="22"/>
          <w:lang w:val="en-US"/>
        </w:rPr>
      </w:pPr>
    </w:p>
    <w:p w14:paraId="571E5302" w14:textId="7D07B976" w:rsidR="00112A53" w:rsidRPr="00501E90" w:rsidRDefault="00112A53" w:rsidP="00F7664B">
      <w:pPr>
        <w:pStyle w:val="Heading2"/>
        <w:numPr>
          <w:ilvl w:val="1"/>
          <w:numId w:val="14"/>
        </w:numPr>
        <w:ind w:left="720" w:hanging="720"/>
        <w:rPr>
          <w:b/>
          <w:bCs/>
        </w:rPr>
      </w:pPr>
      <w:bookmarkStart w:id="20" w:name="_Toc1468940217"/>
      <w:r w:rsidRPr="02E4336A">
        <w:rPr>
          <w:b/>
          <w:bCs/>
        </w:rPr>
        <w:t xml:space="preserve">Other </w:t>
      </w:r>
      <w:r w:rsidR="00BF309D" w:rsidRPr="02E4336A">
        <w:rPr>
          <w:b/>
          <w:bCs/>
        </w:rPr>
        <w:t>Committees</w:t>
      </w:r>
      <w:bookmarkEnd w:id="20"/>
    </w:p>
    <w:p w14:paraId="64C2BA67" w14:textId="1C4678E9" w:rsidR="00112A53" w:rsidRDefault="00BF309D" w:rsidP="005F4C14">
      <w:pPr>
        <w:jc w:val="left"/>
      </w:pPr>
      <w:r w:rsidRPr="00BF309D">
        <w:t>The Board may appoint standing or ad hoc committees to assist the Board in its decisions, including such committees as a finance committee, a fundraising committee, a committee to assess traffic issues affecting the Community, a committee to assess land use planning and development affecting the Community, a social committee, a sports committee</w:t>
      </w:r>
      <w:r w:rsidR="00A02182">
        <w:t xml:space="preserve">, </w:t>
      </w:r>
      <w:r w:rsidRPr="00BF309D">
        <w:t>a nominating committee</w:t>
      </w:r>
      <w:r w:rsidR="00A02182">
        <w:t xml:space="preserve"> and a membership committee.</w:t>
      </w:r>
      <w:r w:rsidR="0045040B" w:rsidRPr="0045040B">
        <w:t xml:space="preserve"> Committee Chairman who are not directors may attend and participate in Board Meetings but may not vote at Board meetings</w:t>
      </w:r>
    </w:p>
    <w:p w14:paraId="685094F9" w14:textId="77777777" w:rsidR="00BF309D" w:rsidRDefault="00BF309D" w:rsidP="00BF309D">
      <w:pPr>
        <w:ind w:left="1440" w:hanging="720"/>
        <w:jc w:val="left"/>
      </w:pPr>
    </w:p>
    <w:p w14:paraId="0B7F5A2C" w14:textId="6E4D24D0" w:rsidR="00C73B7A" w:rsidRPr="00501E90" w:rsidRDefault="00752E68" w:rsidP="00F7664B">
      <w:pPr>
        <w:pStyle w:val="Heading2"/>
        <w:numPr>
          <w:ilvl w:val="1"/>
          <w:numId w:val="14"/>
        </w:numPr>
        <w:ind w:left="720" w:hanging="720"/>
        <w:rPr>
          <w:b/>
          <w:bCs/>
        </w:rPr>
      </w:pPr>
      <w:bookmarkStart w:id="21" w:name="_Toc1163711226"/>
      <w:r w:rsidRPr="02E4336A">
        <w:rPr>
          <w:b/>
          <w:bCs/>
        </w:rPr>
        <w:t>Ancillary</w:t>
      </w:r>
      <w:r w:rsidR="00C73B7A" w:rsidRPr="02E4336A">
        <w:rPr>
          <w:b/>
          <w:bCs/>
        </w:rPr>
        <w:t xml:space="preserve"> Group</w:t>
      </w:r>
      <w:bookmarkEnd w:id="21"/>
    </w:p>
    <w:p w14:paraId="2FB311C4" w14:textId="50119704" w:rsidR="00C73B7A" w:rsidRDefault="00C73B7A" w:rsidP="00F7664B">
      <w:pPr>
        <w:ind w:left="720" w:hanging="720"/>
        <w:jc w:val="left"/>
      </w:pPr>
      <w:r>
        <w:t>6.</w:t>
      </w:r>
      <w:r w:rsidR="00AC6A2C">
        <w:t>7</w:t>
      </w:r>
      <w:r>
        <w:t>.1</w:t>
      </w:r>
      <w:r>
        <w:tab/>
      </w:r>
      <w:r w:rsidR="00AC6A2C">
        <w:t xml:space="preserve">From time to time, or as needed to further the </w:t>
      </w:r>
      <w:r w:rsidR="005C779B">
        <w:t>purposes</w:t>
      </w:r>
      <w:r w:rsidR="00AC6A2C">
        <w:t xml:space="preserve"> of the Association, the Board may authorize the sponsorship or support of an Ancillary Group.</w:t>
      </w:r>
    </w:p>
    <w:p w14:paraId="266B2DD9" w14:textId="78CAA037" w:rsidR="00AC6A2C" w:rsidRDefault="00AC6A2C" w:rsidP="00C73B7A">
      <w:pPr>
        <w:ind w:left="1440" w:hanging="636"/>
        <w:jc w:val="left"/>
      </w:pPr>
    </w:p>
    <w:p w14:paraId="10715BA3" w14:textId="03B055DA" w:rsidR="00AC6A2C" w:rsidRDefault="00AC6A2C" w:rsidP="00F7664B">
      <w:pPr>
        <w:ind w:left="720" w:hanging="720"/>
        <w:jc w:val="left"/>
      </w:pPr>
      <w:r>
        <w:t>6.7.2</w:t>
      </w:r>
      <w:r>
        <w:tab/>
      </w:r>
      <w:r w:rsidR="00FB61E3">
        <w:t>An Ancillary Group so sponsored shall have the powers necessary to carry out its purpose, not exceeding the powers of the Association.</w:t>
      </w:r>
    </w:p>
    <w:p w14:paraId="1EDA30C3" w14:textId="77777777" w:rsidR="00501E90" w:rsidRDefault="00501E90" w:rsidP="00FB61E3">
      <w:pPr>
        <w:ind w:left="1440" w:hanging="636"/>
        <w:jc w:val="left"/>
      </w:pPr>
    </w:p>
    <w:p w14:paraId="73FF10C1" w14:textId="6482E6EA" w:rsidR="00FB61E3" w:rsidRDefault="00FB61E3" w:rsidP="00F7664B">
      <w:pPr>
        <w:ind w:left="720" w:hanging="720"/>
        <w:jc w:val="left"/>
      </w:pPr>
      <w:r>
        <w:t>6.7.3</w:t>
      </w:r>
      <w:r>
        <w:tab/>
      </w:r>
      <w:r w:rsidR="00752E68">
        <w:t>If an Ancillary Group is determined by the Board, at any time, to be functioning outside its mandate, the Objects of the Association or these By-laws, the Board, by a two-thirds majority of votes cast, shall terminate the sponsorship or support of that Ancillary Group.</w:t>
      </w:r>
    </w:p>
    <w:p w14:paraId="0F2B5925" w14:textId="34780B87" w:rsidR="00426A4B" w:rsidRPr="0087256A" w:rsidRDefault="00426A4B">
      <w:pPr>
        <w:spacing w:after="0" w:line="259" w:lineRule="auto"/>
        <w:ind w:left="0" w:firstLine="0"/>
        <w:jc w:val="left"/>
      </w:pPr>
    </w:p>
    <w:p w14:paraId="0A36CDEC" w14:textId="749983CC" w:rsidR="00426A4B" w:rsidRDefault="00764EC2" w:rsidP="00F7664B">
      <w:pPr>
        <w:pStyle w:val="Heading1"/>
        <w:ind w:left="720" w:hanging="735"/>
        <w:rPr>
          <w:sz w:val="24"/>
          <w:szCs w:val="24"/>
        </w:rPr>
      </w:pPr>
      <w:bookmarkStart w:id="22" w:name="_Toc1265351785"/>
      <w:r w:rsidRPr="02E4336A">
        <w:rPr>
          <w:sz w:val="24"/>
          <w:szCs w:val="24"/>
        </w:rPr>
        <w:t>7</w:t>
      </w:r>
      <w:r w:rsidR="002109FD" w:rsidRPr="02E4336A">
        <w:rPr>
          <w:sz w:val="24"/>
          <w:szCs w:val="24"/>
        </w:rPr>
        <w:t xml:space="preserve">. </w:t>
      </w:r>
      <w:r>
        <w:tab/>
      </w:r>
      <w:r w:rsidR="0077244F" w:rsidRPr="02E4336A">
        <w:rPr>
          <w:sz w:val="24"/>
          <w:szCs w:val="24"/>
        </w:rPr>
        <w:t>Meetings</w:t>
      </w:r>
      <w:bookmarkEnd w:id="22"/>
      <w:r w:rsidR="002109FD" w:rsidRPr="02E4336A">
        <w:rPr>
          <w:sz w:val="24"/>
          <w:szCs w:val="24"/>
        </w:rPr>
        <w:t xml:space="preserve"> </w:t>
      </w:r>
    </w:p>
    <w:p w14:paraId="1124F96A" w14:textId="7CB60825" w:rsidR="00472263" w:rsidRPr="00464C75" w:rsidRDefault="0077244F" w:rsidP="00F7664B">
      <w:pPr>
        <w:pStyle w:val="Heading2"/>
        <w:numPr>
          <w:ilvl w:val="1"/>
          <w:numId w:val="0"/>
        </w:numPr>
        <w:ind w:left="720" w:hanging="720"/>
        <w:rPr>
          <w:b/>
          <w:bCs/>
        </w:rPr>
      </w:pPr>
      <w:bookmarkStart w:id="23" w:name="_Toc2047428056"/>
      <w:r w:rsidRPr="02E4336A">
        <w:rPr>
          <w:b/>
          <w:bCs/>
        </w:rPr>
        <w:t xml:space="preserve">7.1 </w:t>
      </w:r>
      <w:r w:rsidR="002F720C">
        <w:rPr>
          <w:b/>
          <w:bCs/>
        </w:rPr>
        <w:tab/>
      </w:r>
      <w:r w:rsidR="00472263" w:rsidRPr="02E4336A">
        <w:rPr>
          <w:b/>
          <w:bCs/>
        </w:rPr>
        <w:t>Annual General Meeting of the Membership</w:t>
      </w:r>
      <w:bookmarkEnd w:id="23"/>
    </w:p>
    <w:p w14:paraId="5C42011A" w14:textId="77777777" w:rsidR="006510ED" w:rsidRDefault="00472263" w:rsidP="00F7664B">
      <w:pPr>
        <w:pStyle w:val="ListParagraph"/>
        <w:numPr>
          <w:ilvl w:val="0"/>
          <w:numId w:val="17"/>
        </w:numPr>
        <w:ind w:left="720" w:hanging="720"/>
        <w:jc w:val="left"/>
      </w:pPr>
      <w:r>
        <w:t>The Annual General Meeting of the Association shall be called each year by the Board, no later than seven months past year end, held at such place or places within The City of Calgary and at such time or times as the Board of Directors may from time to time determine.</w:t>
      </w:r>
    </w:p>
    <w:p w14:paraId="25F640FA" w14:textId="77777777" w:rsidR="00862B95" w:rsidRDefault="00862B95" w:rsidP="00862B95">
      <w:pPr>
        <w:pStyle w:val="ListParagraph"/>
        <w:ind w:left="1090" w:firstLine="0"/>
      </w:pPr>
    </w:p>
    <w:p w14:paraId="682A820A" w14:textId="22E28869" w:rsidR="00862B95" w:rsidRDefault="00472263" w:rsidP="00F7664B">
      <w:pPr>
        <w:pStyle w:val="ListParagraph"/>
        <w:numPr>
          <w:ilvl w:val="0"/>
          <w:numId w:val="17"/>
        </w:numPr>
        <w:ind w:left="720" w:hanging="720"/>
        <w:jc w:val="left"/>
      </w:pPr>
      <w:r>
        <w:t xml:space="preserve">A minimum of twenty one (21) days’ </w:t>
      </w:r>
      <w:r w:rsidR="00860E3B">
        <w:t xml:space="preserve">proper </w:t>
      </w:r>
      <w:r>
        <w:t>notice shall be given to all members prior to the Annual General Meeting, communicated in any matter determined by the Board</w:t>
      </w:r>
      <w:r w:rsidR="00890085">
        <w:t xml:space="preserve"> or </w:t>
      </w:r>
      <w:r w:rsidR="00E65BA7">
        <w:t>by proper notice</w:t>
      </w:r>
      <w:r>
        <w:t>. Notice includes but is not limited to: email communication providing written notice to registered Members; electronic notice on the Association website; advertising at the Association building; notice provided inside the community newsletter; or by other means of communications to the Membership determined by the Board</w:t>
      </w:r>
      <w:r w:rsidR="00862B95">
        <w:t>.</w:t>
      </w:r>
      <w:r w:rsidR="00A3470E">
        <w:t xml:space="preserve"> </w:t>
      </w:r>
    </w:p>
    <w:p w14:paraId="4C677D49" w14:textId="77777777" w:rsidR="00862B95" w:rsidRDefault="00862B95" w:rsidP="00862B95">
      <w:pPr>
        <w:ind w:left="0" w:firstLine="0"/>
      </w:pPr>
    </w:p>
    <w:p w14:paraId="15EFE43E" w14:textId="162F5F2B" w:rsidR="00862B95" w:rsidRDefault="003E773A" w:rsidP="003E773A">
      <w:pPr>
        <w:pStyle w:val="ListParagraph"/>
        <w:numPr>
          <w:ilvl w:val="0"/>
          <w:numId w:val="17"/>
        </w:numPr>
        <w:ind w:left="720" w:hanging="720"/>
        <w:jc w:val="left"/>
      </w:pPr>
      <w:r>
        <w:t xml:space="preserve">A quorum for the transaction of business at any General Meeting shall be </w:t>
      </w:r>
      <w:r w:rsidR="002F3788">
        <w:t>five</w:t>
      </w:r>
      <w:r>
        <w:t xml:space="preserve"> </w:t>
      </w:r>
      <w:r w:rsidR="002F3788">
        <w:t xml:space="preserve">(5) </w:t>
      </w:r>
      <w:r>
        <w:t xml:space="preserve">Directors and </w:t>
      </w:r>
      <w:r w:rsidR="002F3788">
        <w:t xml:space="preserve">ten (10) </w:t>
      </w:r>
      <w:r>
        <w:t>Voting Members present, including Directors</w:t>
      </w:r>
      <w:r w:rsidR="00862B95">
        <w:t>.</w:t>
      </w:r>
    </w:p>
    <w:p w14:paraId="2D36D3D5" w14:textId="77777777" w:rsidR="00862B95" w:rsidRDefault="00862B95" w:rsidP="00862B95">
      <w:pPr>
        <w:ind w:left="0" w:firstLine="0"/>
      </w:pPr>
    </w:p>
    <w:p w14:paraId="7F8DD34E" w14:textId="280D0119" w:rsidR="00472263" w:rsidRDefault="00472263" w:rsidP="00F7664B">
      <w:pPr>
        <w:pStyle w:val="ListParagraph"/>
        <w:numPr>
          <w:ilvl w:val="0"/>
          <w:numId w:val="17"/>
        </w:numPr>
        <w:spacing w:after="120" w:line="240" w:lineRule="auto"/>
        <w:contextualSpacing w:val="0"/>
      </w:pPr>
      <w:r>
        <w:t xml:space="preserve">The </w:t>
      </w:r>
      <w:r w:rsidRPr="007C7524">
        <w:t>business of the Annual General Meeting shall include</w:t>
      </w:r>
      <w:r>
        <w:t>:</w:t>
      </w:r>
    </w:p>
    <w:p w14:paraId="7EF06492" w14:textId="77777777" w:rsidR="00472263" w:rsidRPr="0087256A" w:rsidRDefault="00472263" w:rsidP="00D944A4">
      <w:pPr>
        <w:numPr>
          <w:ilvl w:val="2"/>
          <w:numId w:val="1"/>
        </w:numPr>
        <w:spacing w:after="120" w:line="240" w:lineRule="auto"/>
        <w:ind w:hanging="720"/>
      </w:pPr>
      <w:r w:rsidRPr="0087256A">
        <w:t xml:space="preserve">The Presidents Report of the year’s activities. </w:t>
      </w:r>
    </w:p>
    <w:p w14:paraId="102DAEC5" w14:textId="77777777" w:rsidR="00863A04" w:rsidRDefault="00472263" w:rsidP="00D944A4">
      <w:pPr>
        <w:numPr>
          <w:ilvl w:val="2"/>
          <w:numId w:val="1"/>
        </w:numPr>
        <w:spacing w:after="120" w:line="240" w:lineRule="auto"/>
        <w:ind w:hanging="720"/>
      </w:pPr>
      <w:r w:rsidRPr="0087256A">
        <w:t xml:space="preserve">The Treasurers report and the Audited Financial Statement. </w:t>
      </w:r>
    </w:p>
    <w:p w14:paraId="3B62FAC7" w14:textId="77777777" w:rsidR="00863A04" w:rsidRDefault="00472263" w:rsidP="00D944A4">
      <w:pPr>
        <w:numPr>
          <w:ilvl w:val="2"/>
          <w:numId w:val="1"/>
        </w:numPr>
        <w:spacing w:after="120" w:line="240" w:lineRule="auto"/>
        <w:ind w:hanging="720"/>
      </w:pPr>
      <w:r w:rsidRPr="0087256A">
        <w:t xml:space="preserve">The proposed budget for the upcoming year. </w:t>
      </w:r>
    </w:p>
    <w:p w14:paraId="2D2806C8" w14:textId="77777777" w:rsidR="00863A04" w:rsidRDefault="00472263" w:rsidP="00D944A4">
      <w:pPr>
        <w:numPr>
          <w:ilvl w:val="2"/>
          <w:numId w:val="1"/>
        </w:numPr>
        <w:spacing w:after="120" w:line="240" w:lineRule="auto"/>
        <w:ind w:hanging="720"/>
      </w:pPr>
      <w:r w:rsidRPr="0087256A">
        <w:t xml:space="preserve">Reports from Committees. </w:t>
      </w:r>
    </w:p>
    <w:p w14:paraId="32035BA6" w14:textId="77777777" w:rsidR="00863A04" w:rsidRDefault="00863A04" w:rsidP="00D944A4">
      <w:pPr>
        <w:numPr>
          <w:ilvl w:val="2"/>
          <w:numId w:val="1"/>
        </w:numPr>
        <w:spacing w:after="120" w:line="240" w:lineRule="auto"/>
        <w:ind w:hanging="720"/>
      </w:pPr>
      <w:r>
        <w:t>E</w:t>
      </w:r>
      <w:r w:rsidR="00472263" w:rsidRPr="0087256A">
        <w:t>lection of Directors not including the Past President</w:t>
      </w:r>
      <w:r>
        <w:t>.</w:t>
      </w:r>
    </w:p>
    <w:p w14:paraId="2B60F90E" w14:textId="45DFCD0A" w:rsidR="00472263" w:rsidRDefault="00472263" w:rsidP="00D944A4">
      <w:pPr>
        <w:numPr>
          <w:ilvl w:val="2"/>
          <w:numId w:val="1"/>
        </w:numPr>
        <w:spacing w:after="120" w:line="240" w:lineRule="auto"/>
        <w:ind w:hanging="720"/>
      </w:pPr>
      <w:r w:rsidRPr="0087256A">
        <w:t>Appointment of qualified Auditors for the ensuing year.</w:t>
      </w:r>
    </w:p>
    <w:p w14:paraId="629C7DB3" w14:textId="74753197" w:rsidR="00174C1B" w:rsidRPr="0087256A" w:rsidRDefault="00BB1A68" w:rsidP="00D944A4">
      <w:pPr>
        <w:numPr>
          <w:ilvl w:val="2"/>
          <w:numId w:val="1"/>
        </w:numPr>
        <w:spacing w:after="120" w:line="240" w:lineRule="auto"/>
        <w:ind w:hanging="720"/>
      </w:pPr>
      <w:r w:rsidRPr="00BB1A68">
        <w:t>Any other business of the Association, except that no vote shall be taken on any matter for which notice of a special resolution is required unless such notice has been given</w:t>
      </w:r>
      <w:r>
        <w:t>.</w:t>
      </w:r>
    </w:p>
    <w:p w14:paraId="10408B0E" w14:textId="4E8B43E3" w:rsidR="00196CAD" w:rsidRDefault="00196CAD" w:rsidP="00F7664B">
      <w:pPr>
        <w:pStyle w:val="ListParagraph"/>
        <w:numPr>
          <w:ilvl w:val="0"/>
          <w:numId w:val="17"/>
        </w:numPr>
        <w:ind w:left="720" w:hanging="720"/>
        <w:jc w:val="left"/>
      </w:pPr>
      <w:r>
        <w:t>Any form of Electronic Meeting for the Annual General Meeting, where all bylaws under Section are adhered to in place of meeting in-person, is deemed valid and equal to all in-person General Meetings of the Association</w:t>
      </w:r>
    </w:p>
    <w:p w14:paraId="26CA7AB1" w14:textId="77777777" w:rsidR="00C71AEF" w:rsidRDefault="00C71AEF" w:rsidP="00C71AEF">
      <w:pPr>
        <w:ind w:left="0" w:firstLine="0"/>
      </w:pPr>
    </w:p>
    <w:p w14:paraId="3217221A" w14:textId="3C2206E5" w:rsidR="00C71AEF" w:rsidRPr="00464C75" w:rsidRDefault="00C71AEF" w:rsidP="00F7664B">
      <w:pPr>
        <w:pStyle w:val="Heading2"/>
        <w:numPr>
          <w:ilvl w:val="1"/>
          <w:numId w:val="25"/>
        </w:numPr>
        <w:ind w:left="720" w:hanging="708"/>
        <w:rPr>
          <w:b/>
          <w:bCs/>
        </w:rPr>
      </w:pPr>
      <w:bookmarkStart w:id="24" w:name="_Toc2054463156"/>
      <w:r w:rsidRPr="02E4336A">
        <w:rPr>
          <w:b/>
          <w:bCs/>
        </w:rPr>
        <w:lastRenderedPageBreak/>
        <w:t>Special General Meetings</w:t>
      </w:r>
      <w:bookmarkEnd w:id="24"/>
    </w:p>
    <w:p w14:paraId="79A7F417" w14:textId="1EC82056" w:rsidR="00C71AEF" w:rsidRDefault="00E51C1B" w:rsidP="00F7664B">
      <w:pPr>
        <w:pStyle w:val="ListParagraph"/>
        <w:numPr>
          <w:ilvl w:val="0"/>
          <w:numId w:val="26"/>
        </w:numPr>
        <w:spacing w:after="120" w:line="240" w:lineRule="auto"/>
        <w:ind w:left="720" w:hanging="720"/>
        <w:contextualSpacing w:val="0"/>
        <w:jc w:val="left"/>
      </w:pPr>
      <w:r>
        <w:t>A Special General Meeting of the Members may be called from time to time as circumstances shall require or dictate, if:</w:t>
      </w:r>
    </w:p>
    <w:p w14:paraId="29E4FBAA" w14:textId="2BA07FF9" w:rsidR="00E51C1B" w:rsidRDefault="00BE52B5" w:rsidP="00F7664B">
      <w:pPr>
        <w:pStyle w:val="ListParagraph"/>
        <w:numPr>
          <w:ilvl w:val="0"/>
          <w:numId w:val="19"/>
        </w:numPr>
        <w:spacing w:after="120" w:line="240" w:lineRule="auto"/>
        <w:contextualSpacing w:val="0"/>
        <w:jc w:val="left"/>
      </w:pPr>
      <w:r w:rsidRPr="00BE52B5">
        <w:t>the Board sees fit to call such meeting;</w:t>
      </w:r>
    </w:p>
    <w:p w14:paraId="711F7D65" w14:textId="600D1C0D" w:rsidR="00BE52B5" w:rsidRDefault="00BE52B5" w:rsidP="00F7664B">
      <w:pPr>
        <w:pStyle w:val="ListParagraph"/>
        <w:numPr>
          <w:ilvl w:val="0"/>
          <w:numId w:val="19"/>
        </w:numPr>
        <w:spacing w:after="120" w:line="240" w:lineRule="auto"/>
        <w:contextualSpacing w:val="0"/>
        <w:jc w:val="left"/>
      </w:pPr>
      <w:r w:rsidRPr="00BE52B5">
        <w:t>a matter is being proposed for determination by a Special Resolution as defined in 2.1.</w:t>
      </w:r>
      <w:r w:rsidR="00B86DCC">
        <w:t>2</w:t>
      </w:r>
      <w:r w:rsidR="006D42E0">
        <w:t>3</w:t>
      </w:r>
      <w:r w:rsidRPr="00BE52B5">
        <w:t>; or</w:t>
      </w:r>
    </w:p>
    <w:p w14:paraId="41EE154E" w14:textId="59754E7B" w:rsidR="00B25176" w:rsidRDefault="008A3F54" w:rsidP="00D944A4">
      <w:pPr>
        <w:pStyle w:val="ListParagraph"/>
        <w:numPr>
          <w:ilvl w:val="0"/>
          <w:numId w:val="19"/>
        </w:numPr>
        <w:jc w:val="left"/>
      </w:pPr>
      <w:r>
        <w:t>the President receives a request in writing signed by not less than ten percent registered Voting Members, provided that any such request states the reason for the meeting and any motion intended to be determined at such meeting.</w:t>
      </w:r>
    </w:p>
    <w:p w14:paraId="2390AFD8" w14:textId="77777777" w:rsidR="008A3F54" w:rsidRDefault="008A3F54" w:rsidP="008A3F54"/>
    <w:p w14:paraId="6B318961" w14:textId="64F86ECB" w:rsidR="008A3F54" w:rsidRDefault="008A3F54" w:rsidP="00C54574">
      <w:pPr>
        <w:ind w:left="730"/>
        <w:jc w:val="left"/>
      </w:pPr>
      <w:r>
        <w:t>The Board will convene a meeting within a maximum of thirty days of receipt of a request described in Paragraph (c) of this clause. However, the Board shall not be required to proceed with that meeting, in whole or in part, if fewer than two-thirds of those Voting Members who signed that request are present in the quorum for the meeting.</w:t>
      </w:r>
    </w:p>
    <w:p w14:paraId="03C0FA08" w14:textId="3175A535" w:rsidR="00C54574" w:rsidRDefault="00750280" w:rsidP="00C54574">
      <w:r>
        <w:tab/>
      </w:r>
    </w:p>
    <w:p w14:paraId="318B4F15" w14:textId="52CFEB5B" w:rsidR="00C54574" w:rsidRDefault="00C54574" w:rsidP="00931A8E">
      <w:pPr>
        <w:pStyle w:val="ListParagraph"/>
        <w:numPr>
          <w:ilvl w:val="2"/>
          <w:numId w:val="28"/>
        </w:numPr>
        <w:jc w:val="left"/>
      </w:pPr>
      <w:r>
        <w:t>Notice of the Special General Meeting shall be posted to the website no later than 48 hours prior to the commencement of the meeting.</w:t>
      </w:r>
    </w:p>
    <w:p w14:paraId="2580010A" w14:textId="3C840BB9" w:rsidR="00C71AEF" w:rsidRDefault="00C71AEF" w:rsidP="00C71AEF">
      <w:pPr>
        <w:ind w:left="0" w:firstLine="0"/>
      </w:pPr>
    </w:p>
    <w:p w14:paraId="439BE164" w14:textId="0C12863C" w:rsidR="00196CAD" w:rsidRPr="00464C75" w:rsidRDefault="00682A8A" w:rsidP="00F7664B">
      <w:pPr>
        <w:pStyle w:val="Heading2"/>
        <w:numPr>
          <w:ilvl w:val="1"/>
          <w:numId w:val="28"/>
        </w:numPr>
        <w:ind w:left="720" w:hanging="720"/>
        <w:rPr>
          <w:b/>
          <w:bCs/>
        </w:rPr>
      </w:pPr>
      <w:bookmarkStart w:id="25" w:name="_Toc263725750"/>
      <w:r w:rsidRPr="02E4336A">
        <w:rPr>
          <w:b/>
          <w:bCs/>
        </w:rPr>
        <w:t>Board of Directors Meetings</w:t>
      </w:r>
      <w:bookmarkEnd w:id="25"/>
    </w:p>
    <w:p w14:paraId="6E0D0EC8" w14:textId="4F17E933" w:rsidR="00452DBC" w:rsidRDefault="00717879" w:rsidP="00F7664B">
      <w:pPr>
        <w:pStyle w:val="ListParagraph"/>
        <w:numPr>
          <w:ilvl w:val="0"/>
          <w:numId w:val="20"/>
        </w:numPr>
        <w:ind w:left="720" w:hanging="720"/>
        <w:jc w:val="left"/>
      </w:pPr>
      <w:r>
        <w:t>Within four weeks following the Annual General Meeting, the Directors shall meet</w:t>
      </w:r>
      <w:r w:rsidR="001C50BD">
        <w:t xml:space="preserve"> </w:t>
      </w:r>
      <w:r w:rsidR="00CE6D40">
        <w:t>to form the Board and elect its Officers, provided that the election contemplated in this clause shall not apply if the Directors have been elected to specific positions on the Board at a General Meeting.</w:t>
      </w:r>
    </w:p>
    <w:p w14:paraId="338B37B4" w14:textId="77777777" w:rsidR="003750ED" w:rsidRDefault="003750ED" w:rsidP="003750ED">
      <w:pPr>
        <w:pStyle w:val="ListParagraph"/>
        <w:ind w:left="1090" w:firstLine="0"/>
        <w:jc w:val="left"/>
      </w:pPr>
    </w:p>
    <w:p w14:paraId="4609C873" w14:textId="77777777" w:rsidR="005F4C14" w:rsidRDefault="00A85359" w:rsidP="00F7664B">
      <w:pPr>
        <w:pStyle w:val="ListParagraph"/>
        <w:numPr>
          <w:ilvl w:val="0"/>
          <w:numId w:val="20"/>
        </w:numPr>
        <w:ind w:left="720" w:hanging="720"/>
        <w:jc w:val="left"/>
      </w:pPr>
      <w:r>
        <w:t>The Board of Directors shall meet</w:t>
      </w:r>
      <w:r w:rsidR="003F10BF">
        <w:t xml:space="preserve"> at least once a month except for July and</w:t>
      </w:r>
      <w:r w:rsidR="003750ED">
        <w:t xml:space="preserve"> </w:t>
      </w:r>
      <w:r w:rsidR="003F10BF">
        <w:t>August. Notice shall be given to the directors eight days prior to the meeting.</w:t>
      </w:r>
    </w:p>
    <w:p w14:paraId="005BB035" w14:textId="77777777" w:rsidR="005F4C14" w:rsidRDefault="005F4C14" w:rsidP="005F4C14">
      <w:pPr>
        <w:pStyle w:val="ListParagraph"/>
      </w:pPr>
    </w:p>
    <w:p w14:paraId="403517EB" w14:textId="18835FB5" w:rsidR="005F4C14" w:rsidRDefault="00FE1660" w:rsidP="005F4C14">
      <w:pPr>
        <w:pStyle w:val="ListParagraph"/>
        <w:numPr>
          <w:ilvl w:val="0"/>
          <w:numId w:val="20"/>
        </w:numPr>
        <w:jc w:val="left"/>
      </w:pPr>
      <w:r>
        <w:t xml:space="preserve">A quorum shall consist of </w:t>
      </w:r>
      <w:r w:rsidR="008D3AA1">
        <w:t>seven (</w:t>
      </w:r>
      <w:r>
        <w:t>7</w:t>
      </w:r>
      <w:r w:rsidR="008D3AA1">
        <w:t>)</w:t>
      </w:r>
      <w:r>
        <w:t xml:space="preserve"> </w:t>
      </w:r>
      <w:r w:rsidR="00CF3A27">
        <w:t>Directors</w:t>
      </w:r>
      <w:r>
        <w:t>.</w:t>
      </w:r>
    </w:p>
    <w:p w14:paraId="4FE366F7" w14:textId="77777777" w:rsidR="005F4C14" w:rsidRDefault="005F4C14" w:rsidP="005F4C14">
      <w:pPr>
        <w:pStyle w:val="ListParagraph"/>
      </w:pPr>
    </w:p>
    <w:p w14:paraId="17BC0539" w14:textId="013BAF2F" w:rsidR="005F4C14" w:rsidRDefault="00452DBC" w:rsidP="00F7664B">
      <w:pPr>
        <w:pStyle w:val="ListParagraph"/>
        <w:numPr>
          <w:ilvl w:val="0"/>
          <w:numId w:val="20"/>
        </w:numPr>
        <w:ind w:left="720" w:hanging="720"/>
        <w:jc w:val="left"/>
      </w:pPr>
      <w:r>
        <w:t>A</w:t>
      </w:r>
      <w:r w:rsidR="00F1454D">
        <w:t>ny member of the Association may attend meetings of the Board and</w:t>
      </w:r>
      <w:r w:rsidR="00A229A9">
        <w:t xml:space="preserve"> </w:t>
      </w:r>
      <w:r w:rsidR="00F1454D">
        <w:t xml:space="preserve">participate in the </w:t>
      </w:r>
      <w:r w:rsidR="00CF3A27">
        <w:t>debates but</w:t>
      </w:r>
      <w:r w:rsidR="00F1454D">
        <w:t xml:space="preserve"> may not vote</w:t>
      </w:r>
      <w:r w:rsidR="003750ED">
        <w:t>.</w:t>
      </w:r>
    </w:p>
    <w:p w14:paraId="23211148" w14:textId="77777777" w:rsidR="005F4C14" w:rsidRDefault="005F4C14" w:rsidP="005F4C14">
      <w:pPr>
        <w:pStyle w:val="ListParagraph"/>
      </w:pPr>
    </w:p>
    <w:p w14:paraId="6A794ABE" w14:textId="70CA30B8" w:rsidR="00604AE1" w:rsidRDefault="00305803" w:rsidP="00F7664B">
      <w:pPr>
        <w:pStyle w:val="ListParagraph"/>
        <w:numPr>
          <w:ilvl w:val="0"/>
          <w:numId w:val="20"/>
        </w:numPr>
        <w:spacing w:after="0" w:line="240" w:lineRule="auto"/>
        <w:ind w:left="720" w:hanging="720"/>
        <w:contextualSpacing w:val="0"/>
        <w:jc w:val="left"/>
      </w:pPr>
      <w:r w:rsidRPr="00305803">
        <w:t>Notwithstanding any other provision of these bylaws, the Board may vote on urgent and unforeseen matters outside of a regularly scheduled board meeting by electronic means on the following basis:</w:t>
      </w:r>
    </w:p>
    <w:p w14:paraId="53CEBB34" w14:textId="77777777" w:rsidR="00952050" w:rsidRDefault="00952050" w:rsidP="005052E8">
      <w:pPr>
        <w:ind w:left="720" w:firstLine="0"/>
      </w:pPr>
    </w:p>
    <w:p w14:paraId="496535C0" w14:textId="77777777" w:rsidR="007D6B81" w:rsidRDefault="007D6B81" w:rsidP="00D944A4">
      <w:pPr>
        <w:numPr>
          <w:ilvl w:val="2"/>
          <w:numId w:val="2"/>
        </w:numPr>
        <w:spacing w:after="241"/>
        <w:ind w:hanging="360"/>
        <w:jc w:val="left"/>
      </w:pPr>
      <w:r>
        <w:t xml:space="preserve">the matter shall be submitted to the Directors via email, by notice from the President, in the form of a resolution, together with sufficient information to enable the Directors to be reasonably informed as to the nature of that matter; </w:t>
      </w:r>
    </w:p>
    <w:p w14:paraId="4ACBF4E5" w14:textId="77777777" w:rsidR="007D6B81" w:rsidRDefault="007D6B81" w:rsidP="00D944A4">
      <w:pPr>
        <w:numPr>
          <w:ilvl w:val="2"/>
          <w:numId w:val="2"/>
        </w:numPr>
        <w:spacing w:after="241"/>
        <w:ind w:hanging="360"/>
        <w:jc w:val="left"/>
      </w:pPr>
      <w:r>
        <w:t xml:space="preserve">any such vote shall be binding on the Board as if it had been conducted at a meeting of the Board;  </w:t>
      </w:r>
    </w:p>
    <w:p w14:paraId="0D7ECF7C" w14:textId="0D46FC15" w:rsidR="007D6B81" w:rsidRDefault="007D6B81" w:rsidP="00D944A4">
      <w:pPr>
        <w:numPr>
          <w:ilvl w:val="2"/>
          <w:numId w:val="2"/>
        </w:numPr>
        <w:ind w:hanging="360"/>
        <w:jc w:val="left"/>
      </w:pPr>
      <w:r>
        <w:lastRenderedPageBreak/>
        <w:t>a director may object to the matter being determined outside of a board meeting on the grounds that the matter is not urgent, not unforeseen or that sufficient information to make a determination is not yet available to the Board. To object to the matter being determined outside of a meeting of that board, a Director must make notice to the President and Secretary no later than two days following electronic dissemination of that notice;</w:t>
      </w:r>
    </w:p>
    <w:p w14:paraId="264306C7" w14:textId="77777777" w:rsidR="00952050" w:rsidRDefault="00952050" w:rsidP="00952050">
      <w:pPr>
        <w:ind w:left="1440" w:firstLine="0"/>
        <w:jc w:val="left"/>
      </w:pPr>
    </w:p>
    <w:p w14:paraId="54EA76CD" w14:textId="77777777" w:rsidR="007D6B81" w:rsidRDefault="007D6B81" w:rsidP="00D944A4">
      <w:pPr>
        <w:numPr>
          <w:ilvl w:val="2"/>
          <w:numId w:val="2"/>
        </w:numPr>
        <w:spacing w:after="241"/>
        <w:ind w:hanging="360"/>
        <w:jc w:val="left"/>
      </w:pPr>
      <w:r>
        <w:t xml:space="preserve">directors shall cast a vote with respect to that resolution within three days after dissemination of that notice or by such later date as is specified in that notice; </w:t>
      </w:r>
    </w:p>
    <w:p w14:paraId="03F5F1B9" w14:textId="77777777" w:rsidR="00952050" w:rsidRDefault="007D6B81" w:rsidP="00D944A4">
      <w:pPr>
        <w:numPr>
          <w:ilvl w:val="2"/>
          <w:numId w:val="2"/>
        </w:numPr>
        <w:spacing w:after="241"/>
        <w:ind w:hanging="360"/>
        <w:jc w:val="left"/>
      </w:pPr>
      <w:r>
        <w:t xml:space="preserve">any Director may vote on a matter being determined by electronic voting by providing a response to the President within the timeframe identified within the notice. Only those votes received during the identified voting timeframe will be counted. </w:t>
      </w:r>
    </w:p>
    <w:p w14:paraId="378C1E2B" w14:textId="14812940" w:rsidR="00305803" w:rsidRDefault="007D6B81" w:rsidP="00D944A4">
      <w:pPr>
        <w:numPr>
          <w:ilvl w:val="2"/>
          <w:numId w:val="2"/>
        </w:numPr>
        <w:spacing w:after="241"/>
        <w:ind w:hanging="360"/>
        <w:jc w:val="left"/>
      </w:pPr>
      <w:r>
        <w:t xml:space="preserve">for electronic voting, a quorum shall consist of </w:t>
      </w:r>
      <w:r w:rsidR="000B7D37">
        <w:t>seven (</w:t>
      </w:r>
      <w:r>
        <w:t>7</w:t>
      </w:r>
      <w:r w:rsidR="000B7D37">
        <w:t>)</w:t>
      </w:r>
      <w:r>
        <w:t xml:space="preserve"> </w:t>
      </w:r>
      <w:r w:rsidR="000B7D37">
        <w:t>Directors</w:t>
      </w:r>
      <w:r>
        <w:t>.</w:t>
      </w:r>
    </w:p>
    <w:p w14:paraId="79DCDFB2" w14:textId="77777777" w:rsidR="00471843" w:rsidRDefault="00471843" w:rsidP="00471843">
      <w:pPr>
        <w:pStyle w:val="ListParagraph"/>
        <w:ind w:firstLine="0"/>
        <w:jc w:val="left"/>
      </w:pPr>
    </w:p>
    <w:p w14:paraId="7FB80CC9" w14:textId="58D104DF" w:rsidR="00F3620C" w:rsidRDefault="00F3620C" w:rsidP="00F7664B">
      <w:pPr>
        <w:pStyle w:val="ListParagraph"/>
        <w:numPr>
          <w:ilvl w:val="0"/>
          <w:numId w:val="20"/>
        </w:numPr>
        <w:ind w:left="720" w:hanging="720"/>
        <w:jc w:val="left"/>
      </w:pPr>
      <w:r>
        <w:t>If there is an objection under Paragraph (c) of this Article to the determination of a matter without a meeting, the President shall promptly convene a meeting of the Board to deal with that matter or, should a regular scheduled meeting occur within the subsequent eight days, the matter be dealt with at the regular meeting and all votes cast by the other Directors by notice with respect to that matter shall be void. Subject to the preceding sentence, the President shall promptly notify the Directors of the result of any vote by notice under this Article following the expiry of the applicable response period, and the results of any such vote conducted by notice shall be included in the minutes for the next meeting of the Board.</w:t>
      </w:r>
    </w:p>
    <w:p w14:paraId="1DEDB195" w14:textId="475B78A1" w:rsidR="00D1487F" w:rsidRDefault="00D1487F" w:rsidP="00D1487F"/>
    <w:p w14:paraId="59A5679E" w14:textId="00A16407" w:rsidR="00426A4B" w:rsidRPr="00D82A4E" w:rsidRDefault="002109FD" w:rsidP="00F7664B">
      <w:pPr>
        <w:pStyle w:val="Heading2"/>
        <w:numPr>
          <w:ilvl w:val="1"/>
          <w:numId w:val="28"/>
        </w:numPr>
        <w:ind w:left="720" w:hanging="720"/>
        <w:rPr>
          <w:b/>
          <w:bCs/>
        </w:rPr>
      </w:pPr>
      <w:bookmarkStart w:id="26" w:name="_Toc1741570383"/>
      <w:r w:rsidRPr="02E4336A">
        <w:rPr>
          <w:b/>
          <w:bCs/>
        </w:rPr>
        <w:t>Executive Meetings</w:t>
      </w:r>
      <w:bookmarkEnd w:id="26"/>
    </w:p>
    <w:p w14:paraId="44DD04B7" w14:textId="0B8F81A8" w:rsidR="007B75DA" w:rsidRDefault="002109FD" w:rsidP="00F7664B">
      <w:pPr>
        <w:pStyle w:val="ListParagraph"/>
        <w:numPr>
          <w:ilvl w:val="2"/>
          <w:numId w:val="34"/>
        </w:numPr>
        <w:spacing w:after="120" w:line="240" w:lineRule="auto"/>
        <w:contextualSpacing w:val="0"/>
        <w:jc w:val="left"/>
      </w:pPr>
      <w:r w:rsidRPr="0087256A">
        <w:t xml:space="preserve">Executive Committee meetings shall be held as often as the business of the Association requires and at least once every three months. </w:t>
      </w:r>
      <w:r w:rsidR="005B0B73" w:rsidRPr="0087256A">
        <w:t>The president shall call the meetings</w:t>
      </w:r>
      <w:r w:rsidRPr="0087256A">
        <w:t xml:space="preserve">. </w:t>
      </w:r>
    </w:p>
    <w:p w14:paraId="170BC9CD" w14:textId="5E5C5EFE" w:rsidR="00426A4B" w:rsidRDefault="002109FD" w:rsidP="005F4C14">
      <w:pPr>
        <w:pStyle w:val="ListParagraph"/>
        <w:numPr>
          <w:ilvl w:val="2"/>
          <w:numId w:val="34"/>
        </w:numPr>
        <w:jc w:val="left"/>
      </w:pPr>
      <w:r w:rsidRPr="0087256A">
        <w:t xml:space="preserve">A quorum for any Executive Committee Meeting shall be </w:t>
      </w:r>
      <w:r w:rsidR="00185152">
        <w:t>four</w:t>
      </w:r>
      <w:r w:rsidR="00185152" w:rsidRPr="0087256A">
        <w:t xml:space="preserve"> </w:t>
      </w:r>
      <w:r w:rsidRPr="0087256A">
        <w:t xml:space="preserve">members. </w:t>
      </w:r>
    </w:p>
    <w:p w14:paraId="21EF5FF2" w14:textId="77777777" w:rsidR="002F1BA6" w:rsidRDefault="002F1BA6" w:rsidP="002F1BA6">
      <w:pPr>
        <w:pStyle w:val="ListParagraph"/>
        <w:ind w:firstLine="0"/>
      </w:pPr>
    </w:p>
    <w:p w14:paraId="4D970A75" w14:textId="01D85A11" w:rsidR="00432B9B" w:rsidRPr="00D82A4E" w:rsidRDefault="00A21295" w:rsidP="00F7664B">
      <w:pPr>
        <w:pStyle w:val="Heading2"/>
        <w:numPr>
          <w:ilvl w:val="1"/>
          <w:numId w:val="34"/>
        </w:numPr>
        <w:ind w:left="720" w:hanging="720"/>
        <w:rPr>
          <w:b/>
          <w:bCs/>
        </w:rPr>
      </w:pPr>
      <w:bookmarkStart w:id="27" w:name="_Toc102118655"/>
      <w:r w:rsidRPr="02E4336A">
        <w:rPr>
          <w:b/>
          <w:bCs/>
        </w:rPr>
        <w:t>Motions and Board Business Via Email</w:t>
      </w:r>
      <w:bookmarkEnd w:id="27"/>
    </w:p>
    <w:p w14:paraId="450ECB75" w14:textId="34B2F6FB" w:rsidR="00432B9B" w:rsidRDefault="006823E9" w:rsidP="005F4C14">
      <w:pPr>
        <w:pStyle w:val="ListParagraph"/>
        <w:numPr>
          <w:ilvl w:val="2"/>
          <w:numId w:val="34"/>
        </w:numPr>
        <w:jc w:val="left"/>
      </w:pPr>
      <w:r>
        <w:t>Business of the Board may be conducted via email in special or time-limited circumstances, with the process initiated by the President, or any three Directors, with a two-thirds majority vote from Directors, and a minimum response of two-thirds of the Directors of the Bo</w:t>
      </w:r>
      <w:r w:rsidRPr="001947DB">
        <w:rPr>
          <w:szCs w:val="24"/>
        </w:rPr>
        <w:t xml:space="preserve">ard. </w:t>
      </w:r>
      <w:r w:rsidRPr="001947DB">
        <w:rPr>
          <w:rFonts w:ascii="TimesNewRomanPSMT" w:eastAsiaTheme="minorEastAsia" w:hAnsi="TimesNewRomanPSMT" w:cs="TimesNewRomanPSMT"/>
          <w:color w:val="auto"/>
          <w:szCs w:val="24"/>
          <w:lang w:val="en-US"/>
        </w:rPr>
        <w:t>The business shall be amended to the Minutes of the next meeting.</w:t>
      </w:r>
    </w:p>
    <w:p w14:paraId="0BA3C1F2" w14:textId="77777777" w:rsidR="00432B9B" w:rsidRDefault="00432B9B" w:rsidP="00432B9B">
      <w:pPr>
        <w:pStyle w:val="ListParagraph"/>
        <w:ind w:left="360" w:firstLine="0"/>
      </w:pPr>
    </w:p>
    <w:p w14:paraId="6DCBF1CD" w14:textId="5D92E7F5" w:rsidR="002F1BA6" w:rsidRPr="00D82A4E" w:rsidRDefault="00750280" w:rsidP="00F7664B">
      <w:pPr>
        <w:pStyle w:val="Heading2"/>
        <w:numPr>
          <w:ilvl w:val="1"/>
          <w:numId w:val="34"/>
        </w:numPr>
        <w:ind w:left="720" w:hanging="720"/>
        <w:rPr>
          <w:b/>
          <w:bCs/>
        </w:rPr>
      </w:pPr>
      <w:bookmarkStart w:id="28" w:name="_Toc970982294"/>
      <w:r w:rsidRPr="02E4336A">
        <w:rPr>
          <w:b/>
          <w:bCs/>
        </w:rPr>
        <w:t>Quorum for General Meetings and Board Meetings</w:t>
      </w:r>
      <w:bookmarkEnd w:id="28"/>
    </w:p>
    <w:p w14:paraId="51A30E14" w14:textId="001893BB" w:rsidR="00750280" w:rsidRDefault="00384088" w:rsidP="005F4C14">
      <w:pPr>
        <w:pStyle w:val="ListParagraph"/>
        <w:numPr>
          <w:ilvl w:val="2"/>
          <w:numId w:val="34"/>
        </w:numPr>
        <w:jc w:val="left"/>
      </w:pPr>
      <w:r>
        <w:t>A quorum for the transaction of business at any General Meeting shall be three Directors and five Voting Members present, including Directors.</w:t>
      </w:r>
    </w:p>
    <w:p w14:paraId="354C1AE1" w14:textId="77777777" w:rsidR="00F63D54" w:rsidRDefault="00F63D54" w:rsidP="00DA3C3E">
      <w:pPr>
        <w:pStyle w:val="ListParagraph"/>
        <w:ind w:left="1440" w:firstLine="0"/>
        <w:jc w:val="left"/>
      </w:pPr>
    </w:p>
    <w:p w14:paraId="798393BA" w14:textId="45643EED" w:rsidR="00384088" w:rsidRDefault="00F63D54" w:rsidP="005F4C14">
      <w:pPr>
        <w:pStyle w:val="ListParagraph"/>
        <w:numPr>
          <w:ilvl w:val="2"/>
          <w:numId w:val="34"/>
        </w:numPr>
        <w:jc w:val="left"/>
      </w:pPr>
      <w:r>
        <w:t>If there is no quorum at a General Meeting within fifteen (15) minutes from the time appointed for that meeting, and provided that a minimum of two (2) Officers and four (4) Voting Members, including Board Members, are in attendance:</w:t>
      </w:r>
    </w:p>
    <w:p w14:paraId="579E72B0" w14:textId="77777777" w:rsidR="00F63D54" w:rsidRDefault="00F63D54" w:rsidP="00DA3C3E">
      <w:pPr>
        <w:pStyle w:val="ListParagraph"/>
        <w:jc w:val="left"/>
      </w:pPr>
    </w:p>
    <w:p w14:paraId="52DF326D" w14:textId="29F7469D" w:rsidR="00F63D54" w:rsidRDefault="00205D2D" w:rsidP="00D944A4">
      <w:pPr>
        <w:pStyle w:val="ListParagraph"/>
        <w:numPr>
          <w:ilvl w:val="0"/>
          <w:numId w:val="21"/>
        </w:numPr>
        <w:jc w:val="left"/>
      </w:pPr>
      <w:r>
        <w:t>the Chairperson shall, at his discretion and prior to terminating the original meeting, fix a date, time and place to hold another meeting, and any business may be dealt with at the rescheduled meeting if a quorum is present (or deemed to be present hereunder) at that rescheduled meeting, provided that the notice requirements specified in these By-laws for a Special Resolution must be complied with if a Special Resolution is proposed for sanction at that rescheduled General Meeting; and</w:t>
      </w:r>
    </w:p>
    <w:p w14:paraId="4EB680C5" w14:textId="77777777" w:rsidR="00205D2D" w:rsidRDefault="00205D2D" w:rsidP="00DA3C3E">
      <w:pPr>
        <w:pStyle w:val="ListParagraph"/>
        <w:ind w:left="1800" w:firstLine="0"/>
        <w:jc w:val="left"/>
      </w:pPr>
    </w:p>
    <w:p w14:paraId="174B9224" w14:textId="69AC1E5A" w:rsidR="00205D2D" w:rsidRPr="0087256A" w:rsidRDefault="00205D2D" w:rsidP="00D944A4">
      <w:pPr>
        <w:pStyle w:val="ListParagraph"/>
        <w:numPr>
          <w:ilvl w:val="0"/>
          <w:numId w:val="21"/>
        </w:numPr>
        <w:jc w:val="left"/>
      </w:pPr>
      <w:r>
        <w:t>if there is no quorum at the rescheduled General Meeting conducted under the preceding paragraph within thirty minutes from the time appointed for that meeting, those Voting Members present shall be deemed to be a legal quorum, and that meeting shall be conducted and its conclusions and resolutions shall be legal and binding as though a full quorum had been present.</w:t>
      </w:r>
    </w:p>
    <w:p w14:paraId="2E0BF120" w14:textId="206591FF" w:rsidR="00426A4B" w:rsidRDefault="00426A4B" w:rsidP="00DA3C3E">
      <w:pPr>
        <w:spacing w:after="46" w:line="259" w:lineRule="auto"/>
        <w:ind w:left="0" w:firstLine="0"/>
        <w:jc w:val="left"/>
      </w:pPr>
    </w:p>
    <w:p w14:paraId="7BF7EC79" w14:textId="7E4B4DA9" w:rsidR="00205D2D" w:rsidRDefault="00DA3C3E" w:rsidP="005F4C14">
      <w:pPr>
        <w:pStyle w:val="ListParagraph"/>
        <w:numPr>
          <w:ilvl w:val="2"/>
          <w:numId w:val="34"/>
        </w:numPr>
        <w:jc w:val="left"/>
      </w:pPr>
      <w:r>
        <w:t>The quorum for the transaction of business at any Board meeting shall be four Directors. If there is no quorum present at such meeting, the Chairperson may conduct the meeting, subject to the ratification of each decision made at such meeting at the next regularly called Board meeting.</w:t>
      </w:r>
    </w:p>
    <w:p w14:paraId="376019D0" w14:textId="77777777" w:rsidR="00205D2D" w:rsidRPr="0087256A" w:rsidRDefault="00205D2D">
      <w:pPr>
        <w:spacing w:after="46" w:line="259" w:lineRule="auto"/>
        <w:ind w:left="0" w:firstLine="0"/>
        <w:jc w:val="left"/>
      </w:pPr>
    </w:p>
    <w:p w14:paraId="1B2E170B" w14:textId="2F2591F9" w:rsidR="00426A4B" w:rsidRPr="0087256A" w:rsidRDefault="00227B95">
      <w:pPr>
        <w:pStyle w:val="Heading1"/>
        <w:tabs>
          <w:tab w:val="center" w:pos="1963"/>
        </w:tabs>
        <w:ind w:left="-15" w:firstLine="0"/>
      </w:pPr>
      <w:bookmarkStart w:id="29" w:name="_Toc1746479948"/>
      <w:r w:rsidRPr="02E4336A">
        <w:rPr>
          <w:sz w:val="24"/>
          <w:szCs w:val="24"/>
        </w:rPr>
        <w:t>8.</w:t>
      </w:r>
      <w:r>
        <w:tab/>
      </w:r>
      <w:r w:rsidR="00697D91" w:rsidRPr="02E4336A">
        <w:rPr>
          <w:sz w:val="24"/>
          <w:szCs w:val="24"/>
        </w:rPr>
        <w:t>Elections and Voting</w:t>
      </w:r>
      <w:bookmarkEnd w:id="29"/>
      <w:r w:rsidR="002109FD" w:rsidRPr="02E4336A">
        <w:rPr>
          <w:sz w:val="24"/>
          <w:szCs w:val="24"/>
        </w:rPr>
        <w:t xml:space="preserve"> </w:t>
      </w:r>
    </w:p>
    <w:p w14:paraId="46DA0C72" w14:textId="77777777" w:rsidR="00365D60" w:rsidRDefault="002109FD" w:rsidP="00F7664B">
      <w:pPr>
        <w:pStyle w:val="ListParagraph"/>
        <w:numPr>
          <w:ilvl w:val="1"/>
          <w:numId w:val="22"/>
        </w:numPr>
        <w:tabs>
          <w:tab w:val="center" w:pos="720"/>
          <w:tab w:val="center" w:pos="2639"/>
        </w:tabs>
        <w:ind w:left="720" w:hanging="720"/>
        <w:jc w:val="left"/>
      </w:pPr>
      <w:r w:rsidRPr="0087256A">
        <w:t xml:space="preserve">The executive shall appoint a nominating committee three months before the Annual General Meeting. This nominating committee shall consist of the Past President and four members of the Board. The Past President shall be the committee chairman. The committee shall prepare a slate of nominations of Board members to be presented to the Board, prior to presentation at the Annual General Meeting. </w:t>
      </w:r>
    </w:p>
    <w:p w14:paraId="75D635EA" w14:textId="77777777" w:rsidR="00365D60" w:rsidRDefault="00365D60" w:rsidP="00365D60">
      <w:pPr>
        <w:tabs>
          <w:tab w:val="center" w:pos="720"/>
          <w:tab w:val="center" w:pos="2639"/>
        </w:tabs>
        <w:ind w:left="0" w:firstLine="0"/>
        <w:jc w:val="left"/>
      </w:pPr>
    </w:p>
    <w:p w14:paraId="23A7D84E" w14:textId="77777777" w:rsidR="00365D60" w:rsidRDefault="002109FD" w:rsidP="00F7664B">
      <w:pPr>
        <w:pStyle w:val="ListParagraph"/>
        <w:numPr>
          <w:ilvl w:val="1"/>
          <w:numId w:val="22"/>
        </w:numPr>
        <w:tabs>
          <w:tab w:val="center" w:pos="720"/>
          <w:tab w:val="center" w:pos="2639"/>
        </w:tabs>
        <w:ind w:left="720" w:hanging="720"/>
        <w:jc w:val="left"/>
      </w:pPr>
      <w:r w:rsidRPr="0087256A">
        <w:t xml:space="preserve">The slate of nominations shall be presented to the membership for voting. Nominations from the floor for a Directors position shall be accepted. The election will be by a show of hands unless a ballot is requested by any member. </w:t>
      </w:r>
    </w:p>
    <w:p w14:paraId="7921E254" w14:textId="77777777" w:rsidR="00365D60" w:rsidRDefault="00365D60" w:rsidP="00365D60">
      <w:pPr>
        <w:pStyle w:val="ListParagraph"/>
      </w:pPr>
    </w:p>
    <w:p w14:paraId="0F0B948C" w14:textId="3F466CAF" w:rsidR="00426A4B" w:rsidRPr="0087256A" w:rsidRDefault="002109FD" w:rsidP="00F7664B">
      <w:pPr>
        <w:pStyle w:val="ListParagraph"/>
        <w:numPr>
          <w:ilvl w:val="1"/>
          <w:numId w:val="22"/>
        </w:numPr>
        <w:tabs>
          <w:tab w:val="center" w:pos="720"/>
          <w:tab w:val="center" w:pos="2639"/>
        </w:tabs>
        <w:ind w:left="720" w:hanging="720"/>
        <w:jc w:val="left"/>
      </w:pPr>
      <w:r w:rsidRPr="0087256A">
        <w:t xml:space="preserve">Executive members shall be elected by the Board of Directors from among their members at the first Board meeting following the Annual General Meeting.  </w:t>
      </w:r>
    </w:p>
    <w:p w14:paraId="3DA4E900" w14:textId="760C8D84" w:rsidR="00426A4B" w:rsidRPr="0087256A" w:rsidRDefault="00426A4B">
      <w:pPr>
        <w:spacing w:after="43" w:line="259" w:lineRule="auto"/>
        <w:ind w:left="0" w:firstLine="0"/>
        <w:jc w:val="left"/>
      </w:pPr>
    </w:p>
    <w:p w14:paraId="7A8B8CEC" w14:textId="6CE66175" w:rsidR="00426A4B" w:rsidRPr="0087256A" w:rsidRDefault="00365D60" w:rsidP="00F7664B">
      <w:pPr>
        <w:pStyle w:val="Heading1"/>
        <w:ind w:left="720" w:hanging="735"/>
        <w:rPr>
          <w:sz w:val="24"/>
          <w:szCs w:val="24"/>
        </w:rPr>
      </w:pPr>
      <w:bookmarkStart w:id="30" w:name="_Toc1520867725"/>
      <w:r w:rsidRPr="02E4336A">
        <w:rPr>
          <w:sz w:val="24"/>
          <w:szCs w:val="24"/>
        </w:rPr>
        <w:t>9.</w:t>
      </w:r>
      <w:r>
        <w:tab/>
      </w:r>
      <w:r w:rsidR="00DC6A39" w:rsidRPr="02E4336A">
        <w:rPr>
          <w:sz w:val="24"/>
          <w:szCs w:val="24"/>
        </w:rPr>
        <w:t>Finances and other management matters</w:t>
      </w:r>
      <w:bookmarkEnd w:id="30"/>
    </w:p>
    <w:p w14:paraId="5E91167F" w14:textId="77777777" w:rsidR="00365D60" w:rsidRDefault="002109FD" w:rsidP="00F7664B">
      <w:pPr>
        <w:pStyle w:val="ListParagraph"/>
        <w:numPr>
          <w:ilvl w:val="1"/>
          <w:numId w:val="23"/>
        </w:numPr>
        <w:ind w:left="720" w:hanging="720"/>
        <w:jc w:val="left"/>
      </w:pPr>
      <w:r w:rsidRPr="0087256A">
        <w:t xml:space="preserve">The books, accounts, and records of the Secretary and Treasurer shall be audited at least once a year by a qualified accountant. A complete and proper statement of the standing of the books for the previous year shall be submitted by the auditor for </w:t>
      </w:r>
      <w:r w:rsidRPr="0087256A">
        <w:lastRenderedPageBreak/>
        <w:t>presentation at the Annual General Meeting. Audited financial statements of the Lakeview Community Association can be approved by an email vote of the majority of the currently elected directors</w:t>
      </w:r>
      <w:r w:rsidR="00365D60">
        <w:t>.</w:t>
      </w:r>
    </w:p>
    <w:p w14:paraId="7C549D73" w14:textId="77777777" w:rsidR="00365D60" w:rsidRDefault="00365D60" w:rsidP="00365D60">
      <w:pPr>
        <w:ind w:left="0" w:firstLine="0"/>
        <w:jc w:val="left"/>
      </w:pPr>
    </w:p>
    <w:p w14:paraId="5F2CB3EF" w14:textId="77777777" w:rsidR="00365D60" w:rsidRDefault="002109FD" w:rsidP="00F7664B">
      <w:pPr>
        <w:pStyle w:val="ListParagraph"/>
        <w:numPr>
          <w:ilvl w:val="1"/>
          <w:numId w:val="23"/>
        </w:numPr>
        <w:ind w:left="720" w:hanging="720"/>
        <w:jc w:val="left"/>
      </w:pPr>
      <w:r w:rsidRPr="0087256A">
        <w:t xml:space="preserve">The fiscal year-end for the Association shall be June 30 each year. </w:t>
      </w:r>
    </w:p>
    <w:p w14:paraId="50FFD0D5" w14:textId="77777777" w:rsidR="00365D60" w:rsidRDefault="00365D60" w:rsidP="00365D60">
      <w:pPr>
        <w:pStyle w:val="ListParagraph"/>
      </w:pPr>
    </w:p>
    <w:p w14:paraId="08E7C64D" w14:textId="56BE09A3" w:rsidR="00C65DC6" w:rsidRDefault="002109FD" w:rsidP="00F7664B">
      <w:pPr>
        <w:pStyle w:val="ListParagraph"/>
        <w:numPr>
          <w:ilvl w:val="1"/>
          <w:numId w:val="23"/>
        </w:numPr>
        <w:ind w:left="720" w:hanging="720"/>
        <w:jc w:val="left"/>
      </w:pPr>
      <w:r w:rsidRPr="0087256A">
        <w:t xml:space="preserve">The Executive Committee in consultation with the Directors shall prepare an annual budget to be presented for an approval at the Annual General Meeting. </w:t>
      </w:r>
      <w:r w:rsidR="00443473">
        <w:t>T</w:t>
      </w:r>
      <w:r w:rsidRPr="0087256A">
        <w:t>he Executive Committee shall have authority to authorize all expenditures within the approved budget.</w:t>
      </w:r>
    </w:p>
    <w:p w14:paraId="3EAF20BC" w14:textId="77777777" w:rsidR="00C65DC6" w:rsidRDefault="00C65DC6" w:rsidP="00C65DC6">
      <w:pPr>
        <w:pStyle w:val="ListParagraph"/>
      </w:pPr>
    </w:p>
    <w:p w14:paraId="11B6586C" w14:textId="000CFAE5" w:rsidR="00C65DC6" w:rsidRDefault="002109FD" w:rsidP="00F7664B">
      <w:pPr>
        <w:pStyle w:val="ListParagraph"/>
        <w:numPr>
          <w:ilvl w:val="1"/>
          <w:numId w:val="23"/>
        </w:numPr>
        <w:ind w:left="720" w:hanging="720"/>
        <w:jc w:val="left"/>
      </w:pPr>
      <w:r w:rsidRPr="0087256A">
        <w:t>No committee expenditures over the budgeted amounts may be made without</w:t>
      </w:r>
      <w:r w:rsidR="007F2DF7">
        <w:t xml:space="preserve"> </w:t>
      </w:r>
      <w:r w:rsidRPr="0087256A">
        <w:t>prior approval of the board.</w:t>
      </w:r>
    </w:p>
    <w:p w14:paraId="1B6AEC52" w14:textId="77777777" w:rsidR="00C65DC6" w:rsidRDefault="00C65DC6" w:rsidP="00C65DC6">
      <w:pPr>
        <w:pStyle w:val="ListParagraph"/>
      </w:pPr>
    </w:p>
    <w:p w14:paraId="1B16AECC" w14:textId="77777777" w:rsidR="00C65DC6" w:rsidRDefault="002109FD" w:rsidP="00F7664B">
      <w:pPr>
        <w:pStyle w:val="ListParagraph"/>
        <w:numPr>
          <w:ilvl w:val="1"/>
          <w:numId w:val="23"/>
        </w:numPr>
        <w:ind w:left="720" w:hanging="720"/>
        <w:jc w:val="left"/>
      </w:pPr>
      <w:r w:rsidRPr="0087256A">
        <w:t xml:space="preserve">Unbudgeted expenditures over $200 require approval of the board. </w:t>
      </w:r>
    </w:p>
    <w:p w14:paraId="503C8254" w14:textId="77777777" w:rsidR="00C65DC6" w:rsidRDefault="00C65DC6" w:rsidP="00C65DC6">
      <w:pPr>
        <w:pStyle w:val="ListParagraph"/>
      </w:pPr>
    </w:p>
    <w:p w14:paraId="369545B1" w14:textId="77777777" w:rsidR="00C65DC6" w:rsidRDefault="002109FD" w:rsidP="00F7664B">
      <w:pPr>
        <w:pStyle w:val="ListParagraph"/>
        <w:numPr>
          <w:ilvl w:val="1"/>
          <w:numId w:val="23"/>
        </w:numPr>
        <w:ind w:left="720" w:hanging="720"/>
        <w:jc w:val="left"/>
      </w:pPr>
      <w:r w:rsidRPr="0087256A">
        <w:t>Cheques, contracts, documents, and any other instruments in writing which require the signature of the Association shall be signed by two executive</w:t>
      </w:r>
      <w:r w:rsidR="00C65DC6">
        <w:t xml:space="preserve"> </w:t>
      </w:r>
      <w:r w:rsidRPr="0087256A">
        <w:t xml:space="preserve">members. The Board of Directors have the power to appoint, by resolution, individuals to sign specific documents on behalf of the Association. </w:t>
      </w:r>
    </w:p>
    <w:p w14:paraId="179F6AC6" w14:textId="77777777" w:rsidR="00C65DC6" w:rsidRDefault="00C65DC6" w:rsidP="00C65DC6">
      <w:pPr>
        <w:pStyle w:val="ListParagraph"/>
      </w:pPr>
    </w:p>
    <w:p w14:paraId="1DBFA44B" w14:textId="3CB4C573" w:rsidR="00C65DC6" w:rsidRDefault="002109FD" w:rsidP="00F7664B">
      <w:pPr>
        <w:pStyle w:val="ListParagraph"/>
        <w:numPr>
          <w:ilvl w:val="1"/>
          <w:numId w:val="23"/>
        </w:numPr>
        <w:ind w:left="720" w:hanging="720"/>
        <w:jc w:val="left"/>
      </w:pPr>
      <w:r w:rsidRPr="0087256A">
        <w:t xml:space="preserve">No money shall be borrowed by the Association except with the approval of a special resolution of the Association provided, however, that the Board of Directors may borrow an amount that it can show will be repaid within that fiscal year. </w:t>
      </w:r>
    </w:p>
    <w:p w14:paraId="5C0E87F1" w14:textId="77777777" w:rsidR="00C65DC6" w:rsidRDefault="00C65DC6" w:rsidP="00C65DC6">
      <w:pPr>
        <w:pStyle w:val="ListParagraph"/>
      </w:pPr>
    </w:p>
    <w:p w14:paraId="50CAE4AD" w14:textId="02EBC199" w:rsidR="00C65DC6" w:rsidRDefault="002109FD" w:rsidP="00F7664B">
      <w:pPr>
        <w:pStyle w:val="ListParagraph"/>
        <w:numPr>
          <w:ilvl w:val="1"/>
          <w:numId w:val="23"/>
        </w:numPr>
        <w:ind w:left="720" w:hanging="720"/>
        <w:jc w:val="left"/>
      </w:pPr>
      <w:r w:rsidRPr="0087256A">
        <w:t xml:space="preserve">The books and records of the Association may be inspected by any member of the Association at any time upon giving reasonable </w:t>
      </w:r>
      <w:r w:rsidR="00446559" w:rsidRPr="0087256A">
        <w:t>notice and</w:t>
      </w:r>
      <w:r w:rsidRPr="0087256A">
        <w:t xml:space="preserve"> arranging a satisfactory time. Board members shall at all times have access to such books. Non-members shall not have access to any account, books, or document of the Association except as conferred by law or authorized by the Board.</w:t>
      </w:r>
    </w:p>
    <w:p w14:paraId="12B3AFD2" w14:textId="77777777" w:rsidR="00C65DC6" w:rsidRDefault="00C65DC6" w:rsidP="00C65DC6">
      <w:pPr>
        <w:pStyle w:val="ListParagraph"/>
      </w:pPr>
    </w:p>
    <w:p w14:paraId="7DC686CD" w14:textId="5C68AA8E" w:rsidR="00C65DC6" w:rsidRPr="00DB5D90" w:rsidRDefault="00DB5D90" w:rsidP="00DB5D90">
      <w:pPr>
        <w:pStyle w:val="Heading1"/>
        <w:rPr>
          <w:sz w:val="24"/>
          <w:szCs w:val="24"/>
        </w:rPr>
      </w:pPr>
      <w:bookmarkStart w:id="31" w:name="_Toc476621146"/>
      <w:r w:rsidRPr="02E4336A">
        <w:rPr>
          <w:sz w:val="24"/>
          <w:szCs w:val="24"/>
        </w:rPr>
        <w:t>10.</w:t>
      </w:r>
      <w:r>
        <w:tab/>
      </w:r>
      <w:r w:rsidR="00C65DC6" w:rsidRPr="02E4336A">
        <w:rPr>
          <w:sz w:val="24"/>
          <w:szCs w:val="24"/>
        </w:rPr>
        <w:t>Conflict of Interest</w:t>
      </w:r>
      <w:bookmarkEnd w:id="31"/>
    </w:p>
    <w:p w14:paraId="09434174" w14:textId="113D94C2" w:rsidR="00426A4B" w:rsidRDefault="00DD6157" w:rsidP="00F7664B">
      <w:pPr>
        <w:pStyle w:val="ListParagraph"/>
        <w:numPr>
          <w:ilvl w:val="1"/>
          <w:numId w:val="24"/>
        </w:numPr>
        <w:ind w:left="720" w:hanging="720"/>
        <w:jc w:val="left"/>
        <w:rPr>
          <w:szCs w:val="24"/>
        </w:rPr>
      </w:pPr>
      <w:r w:rsidRPr="00DB5D90">
        <w:rPr>
          <w:szCs w:val="24"/>
        </w:rPr>
        <w:t>A conflict of interest occurs when someone with a close relationship to a Director may benefit indirectly o</w:t>
      </w:r>
      <w:r w:rsidR="00EE1756">
        <w:rPr>
          <w:szCs w:val="24"/>
        </w:rPr>
        <w:t xml:space="preserve">r </w:t>
      </w:r>
      <w:r w:rsidRPr="00DB5D90">
        <w:rPr>
          <w:szCs w:val="24"/>
        </w:rPr>
        <w:t>directly as a result of a pending decision.</w:t>
      </w:r>
    </w:p>
    <w:p w14:paraId="5EE715F2" w14:textId="77777777" w:rsidR="00A155C9" w:rsidRPr="00DB5D90" w:rsidRDefault="00A155C9" w:rsidP="00A155C9">
      <w:pPr>
        <w:pStyle w:val="ListParagraph"/>
        <w:ind w:left="420" w:firstLine="0"/>
        <w:rPr>
          <w:szCs w:val="24"/>
        </w:rPr>
      </w:pPr>
    </w:p>
    <w:p w14:paraId="4A6DB8CA" w14:textId="028096C5" w:rsidR="009A5CCB" w:rsidRDefault="00DD6157" w:rsidP="00F7664B">
      <w:pPr>
        <w:pStyle w:val="ListParagraph"/>
        <w:numPr>
          <w:ilvl w:val="1"/>
          <w:numId w:val="24"/>
        </w:numPr>
        <w:ind w:left="720" w:hanging="720"/>
        <w:rPr>
          <w:szCs w:val="24"/>
        </w:rPr>
      </w:pPr>
      <w:r w:rsidRPr="00DB5D90">
        <w:rPr>
          <w:szCs w:val="24"/>
        </w:rPr>
        <w:t>A Director of the Association shall disclose fully the nature and extent of any potential or present conflict of interest.</w:t>
      </w:r>
    </w:p>
    <w:p w14:paraId="0EFAC6E4" w14:textId="77777777" w:rsidR="00A155C9" w:rsidRPr="00A155C9" w:rsidRDefault="00A155C9" w:rsidP="00A155C9">
      <w:pPr>
        <w:ind w:left="0" w:firstLine="0"/>
        <w:rPr>
          <w:szCs w:val="24"/>
        </w:rPr>
      </w:pPr>
    </w:p>
    <w:p w14:paraId="4C9AB74F" w14:textId="1A24B133" w:rsidR="009A5CCB" w:rsidRPr="00A155C9" w:rsidRDefault="009A5CCB" w:rsidP="00F7664B">
      <w:pPr>
        <w:pStyle w:val="ListParagraph"/>
        <w:numPr>
          <w:ilvl w:val="1"/>
          <w:numId w:val="24"/>
        </w:numPr>
        <w:ind w:left="720" w:hanging="720"/>
        <w:rPr>
          <w:szCs w:val="24"/>
        </w:rPr>
      </w:pPr>
      <w:r w:rsidRPr="00DB5D90">
        <w:rPr>
          <w:szCs w:val="24"/>
        </w:rPr>
        <w:t xml:space="preserve">A </w:t>
      </w:r>
      <w:r w:rsidRPr="00DB5D90">
        <w:rPr>
          <w:rFonts w:eastAsiaTheme="minorEastAsia"/>
          <w:color w:val="auto"/>
          <w:szCs w:val="24"/>
          <w:lang w:val="en-US"/>
        </w:rPr>
        <w:t>Director of the Association who has an interest in a tender or contract to be submitted to the Association shall immediately resign him/herself from any voting position or discussion of the said matter.</w:t>
      </w:r>
    </w:p>
    <w:p w14:paraId="403BBFCD" w14:textId="77777777" w:rsidR="00A155C9" w:rsidRPr="00A155C9" w:rsidRDefault="00A155C9" w:rsidP="00A155C9">
      <w:pPr>
        <w:ind w:left="0" w:firstLine="0"/>
        <w:rPr>
          <w:szCs w:val="24"/>
        </w:rPr>
      </w:pPr>
    </w:p>
    <w:p w14:paraId="01A17C66" w14:textId="05CEC4B0" w:rsidR="009A5CCB" w:rsidRPr="00A155C9" w:rsidRDefault="009A5CCB" w:rsidP="00F7664B">
      <w:pPr>
        <w:pStyle w:val="ListParagraph"/>
        <w:numPr>
          <w:ilvl w:val="1"/>
          <w:numId w:val="24"/>
        </w:numPr>
        <w:ind w:left="720" w:hanging="720"/>
        <w:rPr>
          <w:szCs w:val="24"/>
        </w:rPr>
      </w:pPr>
      <w:r w:rsidRPr="00DB5D90">
        <w:rPr>
          <w:rFonts w:eastAsiaTheme="minorEastAsia"/>
          <w:color w:val="auto"/>
          <w:szCs w:val="24"/>
          <w:lang w:val="en-US"/>
        </w:rPr>
        <w:t>A Director of the association who has a conflict of interest related to any motion of the Board shall disclose fully the nature and extent of the conflict and abstain from voting.</w:t>
      </w:r>
    </w:p>
    <w:p w14:paraId="3369EE46" w14:textId="77777777" w:rsidR="00A155C9" w:rsidRPr="00A155C9" w:rsidRDefault="00A155C9" w:rsidP="00A155C9">
      <w:pPr>
        <w:ind w:left="0" w:firstLine="0"/>
        <w:rPr>
          <w:szCs w:val="24"/>
        </w:rPr>
      </w:pPr>
    </w:p>
    <w:p w14:paraId="0574E371" w14:textId="685C5606" w:rsidR="009A5CCB" w:rsidRPr="00644298" w:rsidRDefault="009A5CCB" w:rsidP="00F7664B">
      <w:pPr>
        <w:pStyle w:val="ListParagraph"/>
        <w:numPr>
          <w:ilvl w:val="1"/>
          <w:numId w:val="24"/>
        </w:numPr>
        <w:ind w:left="720" w:hanging="720"/>
        <w:rPr>
          <w:szCs w:val="24"/>
        </w:rPr>
      </w:pPr>
      <w:r w:rsidRPr="00DB5D90">
        <w:rPr>
          <w:rFonts w:eastAsiaTheme="minorEastAsia"/>
          <w:color w:val="auto"/>
          <w:szCs w:val="24"/>
          <w:lang w:val="en-US"/>
        </w:rPr>
        <w:t>No Director shall be Director on any other Community Association Board or working as an Executive Director for any other Community Association.</w:t>
      </w:r>
    </w:p>
    <w:p w14:paraId="6B10C5A5" w14:textId="77777777" w:rsidR="00644298" w:rsidRPr="00644298" w:rsidRDefault="00644298" w:rsidP="00644298">
      <w:pPr>
        <w:pStyle w:val="ListParagraph"/>
        <w:rPr>
          <w:szCs w:val="24"/>
        </w:rPr>
      </w:pPr>
    </w:p>
    <w:p w14:paraId="2A21BB07" w14:textId="78A904ED" w:rsidR="00644298" w:rsidRDefault="00644298" w:rsidP="00644298">
      <w:pPr>
        <w:pStyle w:val="Heading1"/>
        <w:rPr>
          <w:sz w:val="24"/>
          <w:szCs w:val="24"/>
        </w:rPr>
      </w:pPr>
      <w:bookmarkStart w:id="32" w:name="_Toc1107981618"/>
      <w:r w:rsidRPr="02E4336A">
        <w:rPr>
          <w:sz w:val="24"/>
          <w:szCs w:val="24"/>
        </w:rPr>
        <w:t>11. Liability and Indemnification</w:t>
      </w:r>
      <w:bookmarkEnd w:id="32"/>
    </w:p>
    <w:p w14:paraId="3ECDB4EB" w14:textId="4A4A9511" w:rsidR="00644298" w:rsidRDefault="00501E90" w:rsidP="00F7664B">
      <w:pPr>
        <w:pStyle w:val="ListParagraph"/>
        <w:numPr>
          <w:ilvl w:val="0"/>
          <w:numId w:val="32"/>
        </w:numPr>
        <w:spacing w:after="120" w:line="240" w:lineRule="auto"/>
        <w:ind w:left="720" w:hanging="720"/>
        <w:contextualSpacing w:val="0"/>
        <w:jc w:val="left"/>
      </w:pPr>
      <w:r>
        <w:t>Each Director of the Association shall be deemed to have assumed office on the express understanding, agreement and condition that each Director, former Director and any person acting as a designated representative of the Association (and the respective heirs, executors, administrators and estate of each such person) shall from time to time and at all times be indemnified and saved harmless by the Association from and against:</w:t>
      </w:r>
    </w:p>
    <w:p w14:paraId="2A4599AC" w14:textId="28481364" w:rsidR="00501E90" w:rsidRDefault="00501E90" w:rsidP="00F7664B">
      <w:pPr>
        <w:pStyle w:val="ListParagraph"/>
        <w:numPr>
          <w:ilvl w:val="1"/>
          <w:numId w:val="32"/>
        </w:numPr>
        <w:spacing w:after="120" w:line="240" w:lineRule="auto"/>
        <w:ind w:left="1066"/>
        <w:contextualSpacing w:val="0"/>
        <w:jc w:val="left"/>
      </w:pPr>
      <w:r>
        <w:t>all costs, charges and expenses whatsoever which such person sustains or incurs in or about any action, suit or proceeding that is brought, commenced or prosecuted against that person for or in respect of any act, omission, decision or matter whatsoever in or about the performance of that person’s duties; and</w:t>
      </w:r>
    </w:p>
    <w:p w14:paraId="701CB526" w14:textId="1BD5A9F3" w:rsidR="00501E90" w:rsidRDefault="00501E90" w:rsidP="00F7664B">
      <w:pPr>
        <w:pStyle w:val="ListParagraph"/>
        <w:numPr>
          <w:ilvl w:val="1"/>
          <w:numId w:val="32"/>
        </w:numPr>
        <w:spacing w:after="120" w:line="240" w:lineRule="auto"/>
        <w:ind w:left="1066"/>
        <w:contextualSpacing w:val="0"/>
        <w:jc w:val="left"/>
      </w:pPr>
      <w:r>
        <w:t>all other related costs, charges and expenses in respect to any such act, omission, decision or matter, including, without limitation, reasonable legal costs on a solicitor and its own client basis.</w:t>
      </w:r>
    </w:p>
    <w:p w14:paraId="6EE590D6" w14:textId="20073C7B" w:rsidR="00501E90" w:rsidRDefault="00501E90" w:rsidP="00501E90">
      <w:pPr>
        <w:ind w:left="710" w:firstLine="0"/>
        <w:jc w:val="left"/>
      </w:pPr>
      <w:r>
        <w:t>However, the indemnification granted in this Clause shall not apply insofar as the act, omission, decision, matter or those costs, charges or expenses pertains or results from the fraud, dishonesty, or bad faith of that person. The Board shall acquire and maintain such insurance coverage as the Board reasonably regards as appropriate to enable the Association to fulfill the responsibilities set forth in this Clause.</w:t>
      </w:r>
    </w:p>
    <w:p w14:paraId="50A7F2F4" w14:textId="77777777" w:rsidR="00501E90" w:rsidRDefault="00501E90" w:rsidP="00501E90">
      <w:pPr>
        <w:ind w:left="710" w:firstLine="0"/>
      </w:pPr>
    </w:p>
    <w:p w14:paraId="0795CD7E" w14:textId="723C61E4" w:rsidR="00501E90" w:rsidRDefault="00501E90" w:rsidP="00F7664B">
      <w:pPr>
        <w:pStyle w:val="ListParagraph"/>
        <w:numPr>
          <w:ilvl w:val="0"/>
          <w:numId w:val="32"/>
        </w:numPr>
        <w:ind w:left="720" w:hanging="720"/>
        <w:jc w:val="left"/>
      </w:pPr>
      <w:r>
        <w:t>No Director shall be liable for the acts or omissions of any other Director or employee of the Association, or shall be responsible for any loss or damage due to bankruptcy, insolvency or wrongful act of any person, firm, or corporation dealing with the Association, and no Director shall be liable for any loss due to an oversight, error in judgment or an act or omission in that Director’s role for the Association, unless and to the extent that the act or omission is due to fraud, dishonesty or bad faith.</w:t>
      </w:r>
    </w:p>
    <w:p w14:paraId="060B2B77" w14:textId="1F305150" w:rsidR="00501E90" w:rsidRPr="00501E90" w:rsidRDefault="00501E90" w:rsidP="00F7664B">
      <w:pPr>
        <w:pStyle w:val="ListParagraph"/>
        <w:numPr>
          <w:ilvl w:val="0"/>
          <w:numId w:val="32"/>
        </w:numPr>
        <w:ind w:left="720" w:hanging="720"/>
        <w:jc w:val="left"/>
        <w:rPr>
          <w:sz w:val="28"/>
          <w:szCs w:val="24"/>
        </w:rPr>
      </w:pPr>
      <w:r w:rsidRPr="00501E90">
        <w:rPr>
          <w:rFonts w:ascii="TimesNewRomanPSMT" w:eastAsiaTheme="minorEastAsia" w:hAnsi="TimesNewRomanPSMT" w:cs="TimesNewRomanPSMT"/>
          <w:color w:val="auto"/>
          <w:szCs w:val="24"/>
          <w:lang w:val="en-US"/>
        </w:rPr>
        <w:t>Each Director may rely on the accuracy of any statement or report prepared by the auditor(s) of the Association. No Director may be held personally liable for any loss or damage as a result of relying in good faith on that statement or report.</w:t>
      </w:r>
    </w:p>
    <w:p w14:paraId="352CA659" w14:textId="77777777" w:rsidR="00501E90" w:rsidRPr="00501E90" w:rsidRDefault="00501E90" w:rsidP="00501E90">
      <w:pPr>
        <w:pStyle w:val="ListParagraph"/>
        <w:rPr>
          <w:sz w:val="28"/>
          <w:szCs w:val="24"/>
        </w:rPr>
      </w:pPr>
    </w:p>
    <w:p w14:paraId="1BAC1EF7" w14:textId="0D86B3E7" w:rsidR="00501E90" w:rsidRPr="00501E90" w:rsidRDefault="00501E90" w:rsidP="00F7664B">
      <w:pPr>
        <w:pStyle w:val="ListParagraph"/>
        <w:numPr>
          <w:ilvl w:val="0"/>
          <w:numId w:val="32"/>
        </w:numPr>
        <w:ind w:left="720" w:hanging="720"/>
        <w:jc w:val="left"/>
      </w:pPr>
      <w:r w:rsidRPr="00501E90">
        <w:t>No Member shall be liable in the Member’s individual capacity for any debt or liability of the Association.</w:t>
      </w:r>
    </w:p>
    <w:p w14:paraId="3D7567B2" w14:textId="77777777" w:rsidR="00501E90" w:rsidRDefault="00501E90" w:rsidP="00501E90"/>
    <w:p w14:paraId="2BF47600" w14:textId="12C0A594" w:rsidR="00510B16" w:rsidRDefault="00510B16" w:rsidP="00510B16">
      <w:pPr>
        <w:pStyle w:val="Heading1"/>
        <w:rPr>
          <w:sz w:val="24"/>
          <w:szCs w:val="24"/>
        </w:rPr>
      </w:pPr>
      <w:bookmarkStart w:id="33" w:name="_Toc1633490569"/>
      <w:r w:rsidRPr="02E4336A">
        <w:rPr>
          <w:sz w:val="24"/>
          <w:szCs w:val="24"/>
        </w:rPr>
        <w:t>1</w:t>
      </w:r>
      <w:r w:rsidR="00644298" w:rsidRPr="02E4336A">
        <w:rPr>
          <w:sz w:val="24"/>
          <w:szCs w:val="24"/>
        </w:rPr>
        <w:t>2</w:t>
      </w:r>
      <w:r w:rsidRPr="02E4336A">
        <w:rPr>
          <w:sz w:val="24"/>
          <w:szCs w:val="24"/>
        </w:rPr>
        <w:t>.</w:t>
      </w:r>
      <w:r>
        <w:tab/>
      </w:r>
      <w:r w:rsidRPr="02E4336A">
        <w:rPr>
          <w:sz w:val="24"/>
          <w:szCs w:val="24"/>
        </w:rPr>
        <w:t>Dissolution</w:t>
      </w:r>
      <w:bookmarkEnd w:id="33"/>
    </w:p>
    <w:p w14:paraId="1D60A799" w14:textId="18911D9E" w:rsidR="00510B16" w:rsidRPr="00A155C9" w:rsidRDefault="00456B03" w:rsidP="00F7664B">
      <w:pPr>
        <w:autoSpaceDE w:val="0"/>
        <w:autoSpaceDN w:val="0"/>
        <w:adjustRightInd w:val="0"/>
        <w:spacing w:after="0" w:line="240" w:lineRule="auto"/>
        <w:ind w:left="720" w:hanging="720"/>
        <w:jc w:val="left"/>
        <w:rPr>
          <w:rFonts w:eastAsiaTheme="minorEastAsia"/>
          <w:color w:val="auto"/>
          <w:szCs w:val="24"/>
          <w:lang w:val="en-US"/>
        </w:rPr>
      </w:pPr>
      <w:r w:rsidRPr="00A155C9">
        <w:rPr>
          <w:szCs w:val="24"/>
        </w:rPr>
        <w:t>1</w:t>
      </w:r>
      <w:r w:rsidR="00644298">
        <w:rPr>
          <w:szCs w:val="24"/>
        </w:rPr>
        <w:t>2</w:t>
      </w:r>
      <w:r w:rsidRPr="00A155C9">
        <w:rPr>
          <w:szCs w:val="24"/>
        </w:rPr>
        <w:t>.1</w:t>
      </w:r>
      <w:r w:rsidRPr="00A155C9">
        <w:rPr>
          <w:szCs w:val="24"/>
        </w:rPr>
        <w:tab/>
      </w:r>
      <w:r w:rsidRPr="00A155C9">
        <w:rPr>
          <w:rFonts w:eastAsiaTheme="minorEastAsia"/>
          <w:color w:val="auto"/>
          <w:szCs w:val="24"/>
          <w:lang w:val="en-US"/>
        </w:rPr>
        <w:t>The Association shall be dissolved voluntarily if a Special Resolution to that effect is passed by the Association.</w:t>
      </w:r>
    </w:p>
    <w:p w14:paraId="5D6D4AF6" w14:textId="77777777" w:rsidR="00456B03" w:rsidRPr="00A155C9" w:rsidRDefault="00456B03" w:rsidP="00456B03">
      <w:pPr>
        <w:autoSpaceDE w:val="0"/>
        <w:autoSpaceDN w:val="0"/>
        <w:adjustRightInd w:val="0"/>
        <w:spacing w:after="0" w:line="240" w:lineRule="auto"/>
        <w:ind w:left="0" w:firstLine="0"/>
        <w:jc w:val="left"/>
        <w:rPr>
          <w:rFonts w:eastAsiaTheme="minorEastAsia"/>
          <w:color w:val="auto"/>
          <w:szCs w:val="24"/>
          <w:lang w:val="en-US"/>
        </w:rPr>
      </w:pPr>
    </w:p>
    <w:p w14:paraId="20B0760B" w14:textId="6FA46986" w:rsidR="00456B03" w:rsidRPr="00A155C9" w:rsidRDefault="00456B03" w:rsidP="00F7664B">
      <w:pPr>
        <w:autoSpaceDE w:val="0"/>
        <w:autoSpaceDN w:val="0"/>
        <w:adjustRightInd w:val="0"/>
        <w:spacing w:after="0" w:line="240" w:lineRule="auto"/>
        <w:ind w:left="720" w:hanging="720"/>
        <w:jc w:val="left"/>
        <w:rPr>
          <w:rFonts w:eastAsiaTheme="minorEastAsia"/>
          <w:color w:val="auto"/>
          <w:szCs w:val="24"/>
          <w:lang w:val="en-US"/>
        </w:rPr>
      </w:pPr>
      <w:r w:rsidRPr="00A155C9">
        <w:rPr>
          <w:rFonts w:eastAsiaTheme="minorEastAsia"/>
          <w:color w:val="auto"/>
          <w:szCs w:val="24"/>
          <w:lang w:val="en-US"/>
        </w:rPr>
        <w:t>1</w:t>
      </w:r>
      <w:r w:rsidR="00644298">
        <w:rPr>
          <w:rFonts w:eastAsiaTheme="minorEastAsia"/>
          <w:color w:val="auto"/>
          <w:szCs w:val="24"/>
          <w:lang w:val="en-US"/>
        </w:rPr>
        <w:t>2</w:t>
      </w:r>
      <w:r w:rsidRPr="00A155C9">
        <w:rPr>
          <w:rFonts w:eastAsiaTheme="minorEastAsia"/>
          <w:color w:val="auto"/>
          <w:szCs w:val="24"/>
          <w:lang w:val="en-US"/>
        </w:rPr>
        <w:t>.2</w:t>
      </w:r>
      <w:r w:rsidRPr="00A155C9">
        <w:rPr>
          <w:rFonts w:eastAsiaTheme="minorEastAsia"/>
          <w:color w:val="auto"/>
          <w:szCs w:val="24"/>
          <w:lang w:val="en-US"/>
        </w:rPr>
        <w:tab/>
        <w:t xml:space="preserve">At the time of dissolution funds held in the Gaming Account or Consolidated Gaming Account or assets purchased with gaming proceeds will be returned or distributed to </w:t>
      </w:r>
      <w:r w:rsidRPr="00A155C9">
        <w:rPr>
          <w:rFonts w:eastAsiaTheme="minorEastAsia"/>
          <w:color w:val="auto"/>
          <w:szCs w:val="24"/>
          <w:lang w:val="en-US"/>
        </w:rPr>
        <w:lastRenderedPageBreak/>
        <w:t>another charitable organization with the approval of the Alberta Gaming and Liquor Commission Board.</w:t>
      </w:r>
    </w:p>
    <w:p w14:paraId="2C1CAB64" w14:textId="77777777" w:rsidR="00456B03" w:rsidRPr="00A155C9" w:rsidRDefault="00456B03" w:rsidP="00456B03">
      <w:pPr>
        <w:autoSpaceDE w:val="0"/>
        <w:autoSpaceDN w:val="0"/>
        <w:adjustRightInd w:val="0"/>
        <w:spacing w:after="0" w:line="240" w:lineRule="auto"/>
        <w:ind w:left="0" w:firstLine="0"/>
        <w:jc w:val="left"/>
        <w:rPr>
          <w:rFonts w:eastAsiaTheme="minorEastAsia"/>
          <w:color w:val="auto"/>
          <w:szCs w:val="24"/>
          <w:lang w:val="en-US"/>
        </w:rPr>
      </w:pPr>
    </w:p>
    <w:p w14:paraId="7581DDA3" w14:textId="78B61130" w:rsidR="00456B03" w:rsidRPr="00A155C9" w:rsidRDefault="00644298" w:rsidP="00F7664B">
      <w:pPr>
        <w:autoSpaceDE w:val="0"/>
        <w:autoSpaceDN w:val="0"/>
        <w:adjustRightInd w:val="0"/>
        <w:spacing w:after="0" w:line="240" w:lineRule="auto"/>
        <w:ind w:left="720" w:hanging="720"/>
        <w:jc w:val="left"/>
        <w:rPr>
          <w:rFonts w:eastAsiaTheme="minorEastAsia"/>
          <w:color w:val="auto"/>
          <w:szCs w:val="24"/>
          <w:lang w:val="en-US"/>
        </w:rPr>
      </w:pPr>
      <w:r>
        <w:rPr>
          <w:rFonts w:eastAsiaTheme="minorEastAsia"/>
          <w:color w:val="auto"/>
          <w:szCs w:val="24"/>
          <w:lang w:val="en-US"/>
        </w:rPr>
        <w:t>12</w:t>
      </w:r>
      <w:r w:rsidR="00456B03" w:rsidRPr="00A155C9">
        <w:rPr>
          <w:rFonts w:eastAsiaTheme="minorEastAsia"/>
          <w:color w:val="auto"/>
          <w:szCs w:val="24"/>
          <w:lang w:val="en-US"/>
        </w:rPr>
        <w:t>.3</w:t>
      </w:r>
      <w:r w:rsidR="00456B03" w:rsidRPr="00A155C9">
        <w:rPr>
          <w:rFonts w:eastAsiaTheme="minorEastAsia"/>
          <w:color w:val="auto"/>
          <w:szCs w:val="24"/>
          <w:lang w:val="en-US"/>
        </w:rPr>
        <w:tab/>
      </w:r>
      <w:r w:rsidR="00545596" w:rsidRPr="00A155C9">
        <w:rPr>
          <w:rFonts w:eastAsiaTheme="minorEastAsia"/>
          <w:color w:val="auto"/>
          <w:szCs w:val="24"/>
          <w:lang w:val="en-US"/>
        </w:rPr>
        <w:t>If the Association is dissolved, any funds or assets remaining after paying all debts of the Association shall become the property of a registered non-profit group as per the discretion of the remaining board members in so that board members are not affiliated with the non-profit group.</w:t>
      </w:r>
    </w:p>
    <w:p w14:paraId="163A5473" w14:textId="01E0178C" w:rsidR="00426A4B" w:rsidRPr="0087256A" w:rsidRDefault="00426A4B" w:rsidP="00F3428E">
      <w:pPr>
        <w:spacing w:after="0" w:line="259" w:lineRule="auto"/>
        <w:ind w:left="0" w:firstLine="0"/>
        <w:jc w:val="left"/>
      </w:pPr>
    </w:p>
    <w:p w14:paraId="56C67F17" w14:textId="34458EA9" w:rsidR="00426A4B" w:rsidRPr="00A155C9" w:rsidRDefault="004E0C3D" w:rsidP="00A155C9">
      <w:pPr>
        <w:pStyle w:val="Heading1"/>
        <w:rPr>
          <w:sz w:val="24"/>
          <w:szCs w:val="24"/>
        </w:rPr>
      </w:pPr>
      <w:bookmarkStart w:id="34" w:name="_Toc1601016018"/>
      <w:r w:rsidRPr="02E4336A">
        <w:rPr>
          <w:sz w:val="24"/>
          <w:szCs w:val="24"/>
        </w:rPr>
        <w:t>1</w:t>
      </w:r>
      <w:r w:rsidR="00644298" w:rsidRPr="02E4336A">
        <w:rPr>
          <w:sz w:val="24"/>
          <w:szCs w:val="24"/>
        </w:rPr>
        <w:t>3</w:t>
      </w:r>
      <w:r w:rsidRPr="02E4336A">
        <w:rPr>
          <w:sz w:val="24"/>
          <w:szCs w:val="24"/>
        </w:rPr>
        <w:t>.</w:t>
      </w:r>
      <w:r>
        <w:tab/>
      </w:r>
      <w:r w:rsidR="0035509C" w:rsidRPr="02E4336A">
        <w:rPr>
          <w:sz w:val="24"/>
          <w:szCs w:val="24"/>
        </w:rPr>
        <w:t>Rules of Order</w:t>
      </w:r>
      <w:bookmarkEnd w:id="34"/>
      <w:r w:rsidR="002109FD" w:rsidRPr="02E4336A">
        <w:rPr>
          <w:sz w:val="24"/>
          <w:szCs w:val="24"/>
        </w:rPr>
        <w:t xml:space="preserve"> </w:t>
      </w:r>
    </w:p>
    <w:p w14:paraId="7AF35762" w14:textId="75D8CBB6" w:rsidR="0035509C" w:rsidRDefault="0035509C" w:rsidP="00F7664B">
      <w:pPr>
        <w:spacing w:after="0" w:line="240" w:lineRule="auto"/>
        <w:ind w:left="720" w:hanging="720"/>
        <w:jc w:val="left"/>
      </w:pPr>
      <w:r>
        <w:t>1</w:t>
      </w:r>
      <w:r w:rsidR="00644298">
        <w:t>3</w:t>
      </w:r>
      <w:r>
        <w:t>.1</w:t>
      </w:r>
      <w:r>
        <w:tab/>
      </w:r>
      <w:r w:rsidR="0070516D" w:rsidRPr="0070516D">
        <w:t xml:space="preserve">A member makes a motion to propose an action or make a decision by saying, “I move to…”. Another member must second the motion by saying, “I second the motion.” Once someone seconds the motion, the </w:t>
      </w:r>
      <w:r w:rsidR="0070516D">
        <w:t>board or member</w:t>
      </w:r>
      <w:r w:rsidR="00A738D8">
        <w:t>, depending on the meeting,</w:t>
      </w:r>
      <w:r w:rsidR="0070516D" w:rsidRPr="0070516D">
        <w:t xml:space="preserve"> votes on the motion. It passes by a majority vote or a quorum depending on the rules in the bylaws.</w:t>
      </w:r>
    </w:p>
    <w:p w14:paraId="27C802DB" w14:textId="77777777" w:rsidR="00A738D8" w:rsidRDefault="00A738D8">
      <w:pPr>
        <w:spacing w:after="18" w:line="259" w:lineRule="auto"/>
        <w:ind w:left="0" w:firstLine="0"/>
        <w:jc w:val="left"/>
      </w:pPr>
    </w:p>
    <w:p w14:paraId="21239F12" w14:textId="09965676" w:rsidR="00A738D8" w:rsidRDefault="00A738D8" w:rsidP="00F7664B">
      <w:pPr>
        <w:spacing w:after="0" w:line="240" w:lineRule="auto"/>
        <w:ind w:left="720" w:hanging="720"/>
        <w:jc w:val="left"/>
      </w:pPr>
      <w:r>
        <w:t>1</w:t>
      </w:r>
      <w:r w:rsidR="00644298">
        <w:t>3</w:t>
      </w:r>
      <w:r>
        <w:t>.2</w:t>
      </w:r>
      <w:r>
        <w:tab/>
        <w:t>To amend a motion, a m</w:t>
      </w:r>
      <w:r w:rsidRPr="00A738D8">
        <w:t xml:space="preserve">ember </w:t>
      </w:r>
      <w:r>
        <w:t>may</w:t>
      </w:r>
      <w:r w:rsidRPr="00A738D8">
        <w:t xml:space="preserve"> change a motion and can do so by stating, “I move to amend the motion on the floor.” Again, this motion must be seconded and voted upon</w:t>
      </w:r>
      <w:r w:rsidR="0084789B">
        <w:t xml:space="preserve"> as stated in 1</w:t>
      </w:r>
      <w:r w:rsidR="000510ED">
        <w:t>3</w:t>
      </w:r>
      <w:r w:rsidR="0084789B">
        <w:t>.1.</w:t>
      </w:r>
    </w:p>
    <w:p w14:paraId="051E8CE8" w14:textId="77777777" w:rsidR="0084789B" w:rsidRDefault="0084789B">
      <w:pPr>
        <w:spacing w:after="18" w:line="259" w:lineRule="auto"/>
        <w:ind w:left="0" w:firstLine="0"/>
        <w:jc w:val="left"/>
      </w:pPr>
    </w:p>
    <w:p w14:paraId="0AB26A73" w14:textId="69B288F1" w:rsidR="0084789B" w:rsidRDefault="0084789B" w:rsidP="00F7664B">
      <w:pPr>
        <w:spacing w:after="0" w:line="240" w:lineRule="auto"/>
        <w:ind w:left="720" w:hanging="720"/>
        <w:jc w:val="left"/>
      </w:pPr>
      <w:r>
        <w:t>1</w:t>
      </w:r>
      <w:r w:rsidR="00644298">
        <w:t>3</w:t>
      </w:r>
      <w:r>
        <w:t>.3</w:t>
      </w:r>
      <w:r>
        <w:tab/>
      </w:r>
      <w:r w:rsidRPr="0084789B">
        <w:t xml:space="preserve">Members </w:t>
      </w:r>
      <w:r>
        <w:t xml:space="preserve">may </w:t>
      </w:r>
      <w:r w:rsidRPr="0084789B">
        <w:t>say, “I call the question” to end a debate or discussion. The motion must be seconded and voted upon without further discussion. A call for the question requires a two-thirds majority vote to pass. At this point, the members must immediately vote on the motion on the floor.</w:t>
      </w:r>
    </w:p>
    <w:p w14:paraId="3BD9C607" w14:textId="77777777" w:rsidR="0084789B" w:rsidRDefault="0084789B">
      <w:pPr>
        <w:spacing w:after="18" w:line="259" w:lineRule="auto"/>
        <w:ind w:left="0" w:firstLine="0"/>
        <w:jc w:val="left"/>
      </w:pPr>
    </w:p>
    <w:p w14:paraId="48E70D14" w14:textId="05F03C50" w:rsidR="004307F7" w:rsidRDefault="004307F7" w:rsidP="00F7664B">
      <w:pPr>
        <w:spacing w:after="0" w:line="240" w:lineRule="auto"/>
        <w:ind w:left="720" w:hanging="720"/>
        <w:jc w:val="left"/>
      </w:pPr>
      <w:r>
        <w:t>1</w:t>
      </w:r>
      <w:r w:rsidR="00644298">
        <w:t>3</w:t>
      </w:r>
      <w:r>
        <w:t>.4</w:t>
      </w:r>
      <w:r>
        <w:tab/>
        <w:t>T</w:t>
      </w:r>
      <w:r w:rsidRPr="004307F7">
        <w:t>o end the meeting</w:t>
      </w:r>
      <w:r>
        <w:t>,</w:t>
      </w:r>
      <w:r w:rsidRPr="004307F7">
        <w:t xml:space="preserve"> </w:t>
      </w:r>
      <w:r>
        <w:t>a</w:t>
      </w:r>
      <w:r w:rsidRPr="004307F7">
        <w:t xml:space="preserve"> member would say, “I move to adjourn,” and another member would second the motion. If the majority then votes to adjourn, the meeting is over.</w:t>
      </w:r>
    </w:p>
    <w:p w14:paraId="4E52EFC2" w14:textId="77777777" w:rsidR="004307F7" w:rsidRDefault="004307F7" w:rsidP="004307F7">
      <w:pPr>
        <w:spacing w:after="18" w:line="259" w:lineRule="auto"/>
        <w:ind w:left="0" w:firstLine="0"/>
        <w:jc w:val="left"/>
      </w:pPr>
    </w:p>
    <w:p w14:paraId="4CB062A2" w14:textId="65FF647E" w:rsidR="00426A4B" w:rsidRPr="0087256A" w:rsidRDefault="004307F7" w:rsidP="00F7664B">
      <w:pPr>
        <w:spacing w:after="0" w:line="240" w:lineRule="auto"/>
        <w:ind w:left="720" w:hanging="720"/>
        <w:jc w:val="left"/>
      </w:pPr>
      <w:r>
        <w:t>1</w:t>
      </w:r>
      <w:r w:rsidR="00644298">
        <w:t>3</w:t>
      </w:r>
      <w:r>
        <w:t xml:space="preserve">.5 </w:t>
      </w:r>
      <w:r>
        <w:tab/>
      </w:r>
      <w:r w:rsidR="00506FE7">
        <w:t>Insofar as they are not inconsistent with these By-laws or any special rules of order of the Association, parliamentary procedures respecting the management of meetings conducted under these By-laws shall be governed by the then current edition of Roberts Rules of Order-Newly Revised</w:t>
      </w:r>
      <w:r w:rsidR="002109FD" w:rsidRPr="0087256A">
        <w:t xml:space="preserve">. </w:t>
      </w:r>
    </w:p>
    <w:p w14:paraId="25C4C3E9" w14:textId="77777777" w:rsidR="00426A4B" w:rsidRPr="0087256A" w:rsidRDefault="002109FD">
      <w:pPr>
        <w:spacing w:after="45" w:line="259" w:lineRule="auto"/>
        <w:ind w:left="1440" w:firstLine="0"/>
        <w:jc w:val="left"/>
      </w:pPr>
      <w:r w:rsidRPr="0087256A">
        <w:t xml:space="preserve"> </w:t>
      </w:r>
    </w:p>
    <w:p w14:paraId="089C7A12" w14:textId="2013B4B4" w:rsidR="00426A4B" w:rsidRPr="0087256A" w:rsidRDefault="002109FD" w:rsidP="00F7664B">
      <w:pPr>
        <w:pStyle w:val="Heading1"/>
        <w:ind w:left="720" w:hanging="735"/>
      </w:pPr>
      <w:bookmarkStart w:id="35" w:name="_Toc1249033790"/>
      <w:r w:rsidRPr="02E4336A">
        <w:rPr>
          <w:sz w:val="24"/>
          <w:szCs w:val="24"/>
        </w:rPr>
        <w:t>1</w:t>
      </w:r>
      <w:r w:rsidR="00644298" w:rsidRPr="02E4336A">
        <w:rPr>
          <w:sz w:val="24"/>
          <w:szCs w:val="24"/>
        </w:rPr>
        <w:t>4</w:t>
      </w:r>
      <w:r w:rsidR="75EFDAD7" w:rsidRPr="02E4336A">
        <w:rPr>
          <w:sz w:val="24"/>
          <w:szCs w:val="24"/>
        </w:rPr>
        <w:t xml:space="preserve">. </w:t>
      </w:r>
      <w:r w:rsidR="00272E47">
        <w:rPr>
          <w:sz w:val="24"/>
          <w:szCs w:val="24"/>
        </w:rPr>
        <w:tab/>
      </w:r>
      <w:r w:rsidR="00A155C9" w:rsidRPr="02E4336A">
        <w:rPr>
          <w:sz w:val="24"/>
          <w:szCs w:val="24"/>
        </w:rPr>
        <w:t>Amendment of Bylaws</w:t>
      </w:r>
      <w:bookmarkEnd w:id="35"/>
      <w:r w:rsidRPr="02E4336A">
        <w:rPr>
          <w:sz w:val="24"/>
          <w:szCs w:val="24"/>
        </w:rPr>
        <w:t xml:space="preserve"> </w:t>
      </w:r>
    </w:p>
    <w:p w14:paraId="137E7F52" w14:textId="4FA0BE27" w:rsidR="00643AB3" w:rsidRDefault="00643AB3" w:rsidP="00F7664B">
      <w:pPr>
        <w:ind w:left="720" w:hanging="720"/>
        <w:jc w:val="left"/>
      </w:pPr>
      <w:r>
        <w:t>1</w:t>
      </w:r>
      <w:r w:rsidR="00644298">
        <w:t>4</w:t>
      </w:r>
      <w:r>
        <w:t>.1</w:t>
      </w:r>
      <w:r>
        <w:tab/>
      </w:r>
      <w:r w:rsidR="002109FD" w:rsidRPr="0087256A">
        <w:t xml:space="preserve">These bylaws may be amended by an affirmative vote of 2/3 of the members present at a general meeting provided that one month’s written notice specifying the intention to amend the bylaws has been duly given. </w:t>
      </w:r>
    </w:p>
    <w:p w14:paraId="1C5A7C0A" w14:textId="77777777" w:rsidR="00643AB3" w:rsidRDefault="00643AB3" w:rsidP="00643AB3">
      <w:pPr>
        <w:jc w:val="left"/>
      </w:pPr>
    </w:p>
    <w:p w14:paraId="066CB200" w14:textId="28B724D0" w:rsidR="00426A4B" w:rsidRPr="00643AB3" w:rsidRDefault="00643AB3" w:rsidP="00F7664B">
      <w:pPr>
        <w:ind w:left="720" w:hanging="720"/>
        <w:jc w:val="left"/>
        <w:rPr>
          <w:lang w:val="en-US"/>
        </w:rPr>
      </w:pPr>
      <w:r>
        <w:t>1</w:t>
      </w:r>
      <w:r w:rsidR="00644298">
        <w:t>4</w:t>
      </w:r>
      <w:r>
        <w:t>.2</w:t>
      </w:r>
      <w:r>
        <w:tab/>
      </w:r>
      <w:r w:rsidRPr="00643AB3">
        <w:rPr>
          <w:lang w:val="en-US"/>
        </w:rPr>
        <w:t>If there is any conflict between the Act and any part of these By-laws, the provisions of the Act, as</w:t>
      </w:r>
      <w:r>
        <w:rPr>
          <w:lang w:val="en-US"/>
        </w:rPr>
        <w:t xml:space="preserve"> </w:t>
      </w:r>
      <w:r w:rsidRPr="00643AB3">
        <w:rPr>
          <w:lang w:val="en-US"/>
        </w:rPr>
        <w:t>applicable, shall prevail and shall have the effect of amending these By-laws to the extent necessary to</w:t>
      </w:r>
      <w:r>
        <w:rPr>
          <w:lang w:val="en-US"/>
        </w:rPr>
        <w:t xml:space="preserve"> </w:t>
      </w:r>
      <w:r w:rsidRPr="00643AB3">
        <w:rPr>
          <w:lang w:val="en-US"/>
        </w:rPr>
        <w:t>remedy that conflict without any action on the part of the Association</w:t>
      </w:r>
      <w:r w:rsidR="00B92CC9">
        <w:rPr>
          <w:lang w:val="en-US"/>
        </w:rPr>
        <w:t>.</w:t>
      </w:r>
    </w:p>
    <w:p w14:paraId="04215B81" w14:textId="62A101D3" w:rsidR="00DF6690" w:rsidRPr="0087256A" w:rsidRDefault="00DF6690">
      <w:pPr>
        <w:spacing w:after="0" w:line="259" w:lineRule="auto"/>
        <w:ind w:left="0" w:firstLine="0"/>
        <w:jc w:val="left"/>
      </w:pPr>
    </w:p>
    <w:tbl>
      <w:tblPr>
        <w:tblStyle w:val="TableGrid0"/>
        <w:tblW w:w="0" w:type="auto"/>
        <w:tblLook w:val="04A0" w:firstRow="1" w:lastRow="0" w:firstColumn="1" w:lastColumn="0" w:noHBand="0" w:noVBand="1"/>
      </w:tblPr>
      <w:tblGrid>
        <w:gridCol w:w="2335"/>
        <w:gridCol w:w="6664"/>
      </w:tblGrid>
      <w:tr w:rsidR="00DF6690" w14:paraId="5ED351C9" w14:textId="77777777" w:rsidTr="00744AEF">
        <w:tc>
          <w:tcPr>
            <w:tcW w:w="8999" w:type="dxa"/>
            <w:gridSpan w:val="2"/>
          </w:tcPr>
          <w:p w14:paraId="1954A1E3" w14:textId="2FFAA86C" w:rsidR="00DF6690" w:rsidRPr="006D7105" w:rsidRDefault="00DF6690">
            <w:pPr>
              <w:spacing w:after="0" w:line="259" w:lineRule="auto"/>
              <w:ind w:left="0" w:firstLine="0"/>
              <w:jc w:val="left"/>
              <w:rPr>
                <w:b/>
                <w:bCs/>
              </w:rPr>
            </w:pPr>
            <w:r w:rsidRPr="006D7105">
              <w:rPr>
                <w:b/>
                <w:bCs/>
              </w:rPr>
              <w:t>Revisions</w:t>
            </w:r>
          </w:p>
        </w:tc>
      </w:tr>
      <w:tr w:rsidR="00DF6690" w14:paraId="16112A86" w14:textId="77777777" w:rsidTr="00515FF4">
        <w:tc>
          <w:tcPr>
            <w:tcW w:w="2335" w:type="dxa"/>
          </w:tcPr>
          <w:p w14:paraId="6BF5816E" w14:textId="46798E3E" w:rsidR="00DF6690" w:rsidRPr="006D7105" w:rsidRDefault="00DF6690">
            <w:pPr>
              <w:spacing w:after="0" w:line="259" w:lineRule="auto"/>
              <w:ind w:left="0" w:firstLine="0"/>
              <w:jc w:val="left"/>
              <w:rPr>
                <w:b/>
                <w:bCs/>
              </w:rPr>
            </w:pPr>
            <w:r w:rsidRPr="006D7105">
              <w:rPr>
                <w:b/>
                <w:bCs/>
              </w:rPr>
              <w:t>Date</w:t>
            </w:r>
          </w:p>
        </w:tc>
        <w:tc>
          <w:tcPr>
            <w:tcW w:w="6664" w:type="dxa"/>
          </w:tcPr>
          <w:p w14:paraId="44734B00" w14:textId="2DDA5ECA" w:rsidR="00DF6690" w:rsidRPr="006D7105" w:rsidRDefault="00DF6690">
            <w:pPr>
              <w:spacing w:after="0" w:line="259" w:lineRule="auto"/>
              <w:ind w:left="0" w:firstLine="0"/>
              <w:jc w:val="left"/>
              <w:rPr>
                <w:b/>
                <w:bCs/>
              </w:rPr>
            </w:pPr>
            <w:r w:rsidRPr="006D7105">
              <w:rPr>
                <w:b/>
                <w:bCs/>
              </w:rPr>
              <w:t>Summary</w:t>
            </w:r>
          </w:p>
        </w:tc>
      </w:tr>
      <w:tr w:rsidR="00515FF4" w14:paraId="3D95F6E1" w14:textId="77777777" w:rsidTr="00515FF4">
        <w:tc>
          <w:tcPr>
            <w:tcW w:w="2335" w:type="dxa"/>
          </w:tcPr>
          <w:p w14:paraId="2DE81F27" w14:textId="5F5244ED" w:rsidR="00515FF4" w:rsidRDefault="00156C88">
            <w:pPr>
              <w:spacing w:after="0" w:line="259" w:lineRule="auto"/>
              <w:ind w:left="0" w:firstLine="0"/>
              <w:jc w:val="left"/>
            </w:pPr>
            <w:r>
              <w:rPr>
                <w:highlight w:val="yellow"/>
              </w:rPr>
              <w:lastRenderedPageBreak/>
              <w:t>September</w:t>
            </w:r>
            <w:r w:rsidR="00515FF4" w:rsidRPr="001216F4">
              <w:rPr>
                <w:highlight w:val="yellow"/>
              </w:rPr>
              <w:t xml:space="preserve"> XX, 2023</w:t>
            </w:r>
          </w:p>
        </w:tc>
        <w:tc>
          <w:tcPr>
            <w:tcW w:w="6664" w:type="dxa"/>
          </w:tcPr>
          <w:p w14:paraId="3CFFD4DD" w14:textId="1CFC8C71" w:rsidR="00515FF4" w:rsidRDefault="006D7105">
            <w:pPr>
              <w:spacing w:after="0" w:line="259" w:lineRule="auto"/>
              <w:ind w:left="0" w:firstLine="0"/>
              <w:jc w:val="left"/>
            </w:pPr>
            <w:r w:rsidRPr="001216F4">
              <w:rPr>
                <w:highlight w:val="yellow"/>
              </w:rPr>
              <w:t>Changes approved at 2023 AGM by membership to update</w:t>
            </w:r>
            <w:r w:rsidR="00DD20AC" w:rsidRPr="001216F4">
              <w:rPr>
                <w:highlight w:val="yellow"/>
              </w:rPr>
              <w:t xml:space="preserve"> entire bylaws to a more current standard.</w:t>
            </w:r>
          </w:p>
        </w:tc>
      </w:tr>
      <w:tr w:rsidR="00515FF4" w14:paraId="4E152F3E" w14:textId="77777777" w:rsidTr="00515FF4">
        <w:tc>
          <w:tcPr>
            <w:tcW w:w="2335" w:type="dxa"/>
          </w:tcPr>
          <w:p w14:paraId="01009DA1" w14:textId="7C95009F" w:rsidR="00515FF4" w:rsidRDefault="00515FF4">
            <w:pPr>
              <w:spacing w:after="0" w:line="259" w:lineRule="auto"/>
              <w:ind w:left="0" w:firstLine="0"/>
              <w:jc w:val="left"/>
            </w:pPr>
            <w:r>
              <w:t>September 2016</w:t>
            </w:r>
          </w:p>
        </w:tc>
        <w:tc>
          <w:tcPr>
            <w:tcW w:w="6664" w:type="dxa"/>
          </w:tcPr>
          <w:p w14:paraId="0FABD4F3" w14:textId="6DFB75B3" w:rsidR="00515FF4" w:rsidRDefault="006D7105">
            <w:pPr>
              <w:spacing w:after="0" w:line="259" w:lineRule="auto"/>
              <w:ind w:left="0" w:firstLine="0"/>
              <w:jc w:val="left"/>
            </w:pPr>
            <w:r>
              <w:t>Amended</w:t>
            </w:r>
          </w:p>
        </w:tc>
      </w:tr>
      <w:tr w:rsidR="00515FF4" w14:paraId="0E43E3CA" w14:textId="77777777" w:rsidTr="00515FF4">
        <w:tc>
          <w:tcPr>
            <w:tcW w:w="2335" w:type="dxa"/>
          </w:tcPr>
          <w:p w14:paraId="6FF6640C" w14:textId="3D98E92E" w:rsidR="00515FF4" w:rsidRDefault="00515FF4">
            <w:pPr>
              <w:spacing w:after="0" w:line="259" w:lineRule="auto"/>
              <w:ind w:left="0" w:firstLine="0"/>
              <w:jc w:val="left"/>
            </w:pPr>
            <w:r>
              <w:t>September 2013</w:t>
            </w:r>
          </w:p>
        </w:tc>
        <w:tc>
          <w:tcPr>
            <w:tcW w:w="6664" w:type="dxa"/>
          </w:tcPr>
          <w:p w14:paraId="5A6921D6" w14:textId="7C6FF448" w:rsidR="00515FF4" w:rsidRDefault="006D7105">
            <w:pPr>
              <w:spacing w:after="0" w:line="259" w:lineRule="auto"/>
              <w:ind w:left="0" w:firstLine="0"/>
              <w:jc w:val="left"/>
            </w:pPr>
            <w:r>
              <w:t>Amended</w:t>
            </w:r>
          </w:p>
        </w:tc>
      </w:tr>
      <w:tr w:rsidR="00515FF4" w14:paraId="19F0C564" w14:textId="77777777" w:rsidTr="00515FF4">
        <w:tc>
          <w:tcPr>
            <w:tcW w:w="2335" w:type="dxa"/>
          </w:tcPr>
          <w:p w14:paraId="60CB722C" w14:textId="06307E71" w:rsidR="00515FF4" w:rsidRDefault="00515FF4">
            <w:pPr>
              <w:spacing w:after="0" w:line="259" w:lineRule="auto"/>
              <w:ind w:left="0" w:firstLine="0"/>
              <w:jc w:val="left"/>
            </w:pPr>
            <w:r>
              <w:t>September 2005</w:t>
            </w:r>
          </w:p>
        </w:tc>
        <w:tc>
          <w:tcPr>
            <w:tcW w:w="6664" w:type="dxa"/>
          </w:tcPr>
          <w:p w14:paraId="77E7FD63" w14:textId="0D0EA5A3" w:rsidR="00515FF4" w:rsidRDefault="00515FF4">
            <w:pPr>
              <w:spacing w:after="0" w:line="259" w:lineRule="auto"/>
              <w:ind w:left="0" w:firstLine="0"/>
              <w:jc w:val="left"/>
            </w:pPr>
            <w:r>
              <w:t>Amended</w:t>
            </w:r>
          </w:p>
        </w:tc>
      </w:tr>
      <w:tr w:rsidR="00515FF4" w14:paraId="5548EB9B" w14:textId="77777777" w:rsidTr="00515FF4">
        <w:tc>
          <w:tcPr>
            <w:tcW w:w="2335" w:type="dxa"/>
          </w:tcPr>
          <w:p w14:paraId="3BFC6814" w14:textId="396F3D3E" w:rsidR="00515FF4" w:rsidRDefault="00515FF4">
            <w:pPr>
              <w:spacing w:after="0" w:line="259" w:lineRule="auto"/>
              <w:ind w:left="0" w:firstLine="0"/>
              <w:jc w:val="left"/>
            </w:pPr>
            <w:r>
              <w:t>September 2000</w:t>
            </w:r>
          </w:p>
        </w:tc>
        <w:tc>
          <w:tcPr>
            <w:tcW w:w="6664" w:type="dxa"/>
          </w:tcPr>
          <w:p w14:paraId="5D31A9B8" w14:textId="0E91DE6D" w:rsidR="00515FF4" w:rsidRDefault="00515FF4">
            <w:pPr>
              <w:spacing w:after="0" w:line="259" w:lineRule="auto"/>
              <w:ind w:left="0" w:firstLine="0"/>
              <w:jc w:val="left"/>
            </w:pPr>
            <w:r>
              <w:t>Amended</w:t>
            </w:r>
          </w:p>
        </w:tc>
      </w:tr>
      <w:tr w:rsidR="00DF6690" w14:paraId="37799FA7" w14:textId="77777777" w:rsidTr="00515FF4">
        <w:tc>
          <w:tcPr>
            <w:tcW w:w="2335" w:type="dxa"/>
          </w:tcPr>
          <w:p w14:paraId="2B992342" w14:textId="34F2276A" w:rsidR="00DF6690" w:rsidRDefault="00515FF4">
            <w:pPr>
              <w:spacing w:after="0" w:line="259" w:lineRule="auto"/>
              <w:ind w:left="0" w:firstLine="0"/>
              <w:jc w:val="left"/>
            </w:pPr>
            <w:r>
              <w:t>September 1999</w:t>
            </w:r>
          </w:p>
        </w:tc>
        <w:tc>
          <w:tcPr>
            <w:tcW w:w="6664" w:type="dxa"/>
          </w:tcPr>
          <w:p w14:paraId="2CEA66E1" w14:textId="636E03BA" w:rsidR="00DF6690" w:rsidRDefault="00515FF4">
            <w:pPr>
              <w:spacing w:after="0" w:line="259" w:lineRule="auto"/>
              <w:ind w:left="0" w:firstLine="0"/>
              <w:jc w:val="left"/>
            </w:pPr>
            <w:r>
              <w:t>Amended</w:t>
            </w:r>
          </w:p>
        </w:tc>
      </w:tr>
      <w:tr w:rsidR="00515FF4" w14:paraId="437DED6D" w14:textId="77777777" w:rsidTr="00515FF4">
        <w:tc>
          <w:tcPr>
            <w:tcW w:w="2335" w:type="dxa"/>
          </w:tcPr>
          <w:p w14:paraId="2070CDA6" w14:textId="54C6F1A9" w:rsidR="00515FF4" w:rsidRDefault="00515FF4">
            <w:pPr>
              <w:spacing w:after="0" w:line="259" w:lineRule="auto"/>
              <w:ind w:left="0" w:firstLine="0"/>
              <w:jc w:val="left"/>
            </w:pPr>
            <w:r>
              <w:t>June 1991</w:t>
            </w:r>
          </w:p>
        </w:tc>
        <w:tc>
          <w:tcPr>
            <w:tcW w:w="6664" w:type="dxa"/>
          </w:tcPr>
          <w:p w14:paraId="228E2DC0" w14:textId="3827A191" w:rsidR="00515FF4" w:rsidRDefault="00515FF4">
            <w:pPr>
              <w:spacing w:after="0" w:line="259" w:lineRule="auto"/>
              <w:ind w:left="0" w:firstLine="0"/>
              <w:jc w:val="left"/>
            </w:pPr>
            <w:r>
              <w:t>Amended</w:t>
            </w:r>
          </w:p>
        </w:tc>
      </w:tr>
      <w:tr w:rsidR="00515FF4" w14:paraId="28E00A33" w14:textId="77777777" w:rsidTr="00515FF4">
        <w:tc>
          <w:tcPr>
            <w:tcW w:w="2335" w:type="dxa"/>
          </w:tcPr>
          <w:p w14:paraId="6AD73C4E" w14:textId="6D6ABD62" w:rsidR="00515FF4" w:rsidRDefault="00515FF4">
            <w:pPr>
              <w:spacing w:after="0" w:line="259" w:lineRule="auto"/>
              <w:ind w:left="0" w:firstLine="0"/>
              <w:jc w:val="left"/>
            </w:pPr>
            <w:r>
              <w:t>April 1977</w:t>
            </w:r>
          </w:p>
        </w:tc>
        <w:tc>
          <w:tcPr>
            <w:tcW w:w="6664" w:type="dxa"/>
          </w:tcPr>
          <w:p w14:paraId="5E316AEE" w14:textId="043D2100" w:rsidR="00515FF4" w:rsidRDefault="00515FF4">
            <w:pPr>
              <w:spacing w:after="0" w:line="259" w:lineRule="auto"/>
              <w:ind w:left="0" w:firstLine="0"/>
              <w:jc w:val="left"/>
            </w:pPr>
            <w:r>
              <w:t>Amended</w:t>
            </w:r>
          </w:p>
        </w:tc>
      </w:tr>
      <w:tr w:rsidR="00DF6690" w14:paraId="6A8149B1" w14:textId="77777777" w:rsidTr="00515FF4">
        <w:tc>
          <w:tcPr>
            <w:tcW w:w="2335" w:type="dxa"/>
          </w:tcPr>
          <w:p w14:paraId="4FEEA24F" w14:textId="2AC2F0B9" w:rsidR="00DF6690" w:rsidRDefault="00515FF4">
            <w:pPr>
              <w:spacing w:after="0" w:line="259" w:lineRule="auto"/>
              <w:ind w:left="0" w:firstLine="0"/>
              <w:jc w:val="left"/>
            </w:pPr>
            <w:r>
              <w:t>October 1972</w:t>
            </w:r>
          </w:p>
        </w:tc>
        <w:tc>
          <w:tcPr>
            <w:tcW w:w="6664" w:type="dxa"/>
          </w:tcPr>
          <w:p w14:paraId="10D585F9" w14:textId="1E963A09" w:rsidR="00DF6690" w:rsidRDefault="00515FF4">
            <w:pPr>
              <w:spacing w:after="0" w:line="259" w:lineRule="auto"/>
              <w:ind w:left="0" w:firstLine="0"/>
              <w:jc w:val="left"/>
            </w:pPr>
            <w:r>
              <w:t>Amended</w:t>
            </w:r>
          </w:p>
        </w:tc>
      </w:tr>
      <w:tr w:rsidR="00DF6690" w14:paraId="3B549DEE" w14:textId="77777777" w:rsidTr="00515FF4">
        <w:tc>
          <w:tcPr>
            <w:tcW w:w="2335" w:type="dxa"/>
          </w:tcPr>
          <w:p w14:paraId="7CF4F9E4" w14:textId="4C7C85DA" w:rsidR="00DF6690" w:rsidRDefault="00DF6690">
            <w:pPr>
              <w:spacing w:after="0" w:line="259" w:lineRule="auto"/>
              <w:ind w:left="0" w:firstLine="0"/>
              <w:jc w:val="left"/>
            </w:pPr>
            <w:r>
              <w:t>July</w:t>
            </w:r>
            <w:r w:rsidR="00515FF4">
              <w:t xml:space="preserve"> 1969</w:t>
            </w:r>
          </w:p>
        </w:tc>
        <w:tc>
          <w:tcPr>
            <w:tcW w:w="6664" w:type="dxa"/>
          </w:tcPr>
          <w:p w14:paraId="5D23A3ED" w14:textId="4FEA1B60" w:rsidR="00DF6690" w:rsidRDefault="00515FF4">
            <w:pPr>
              <w:spacing w:after="0" w:line="259" w:lineRule="auto"/>
              <w:ind w:left="0" w:firstLine="0"/>
              <w:jc w:val="left"/>
            </w:pPr>
            <w:r>
              <w:t>Amended</w:t>
            </w:r>
          </w:p>
        </w:tc>
      </w:tr>
      <w:tr w:rsidR="00DF6690" w14:paraId="20C53C9F" w14:textId="77777777" w:rsidTr="00515FF4">
        <w:tc>
          <w:tcPr>
            <w:tcW w:w="2335" w:type="dxa"/>
          </w:tcPr>
          <w:p w14:paraId="383B7D57" w14:textId="7700782D" w:rsidR="00DF6690" w:rsidRDefault="00DF6690">
            <w:pPr>
              <w:spacing w:after="0" w:line="259" w:lineRule="auto"/>
              <w:ind w:left="0" w:firstLine="0"/>
              <w:jc w:val="left"/>
            </w:pPr>
            <w:r>
              <w:t>October 15, 1966</w:t>
            </w:r>
          </w:p>
        </w:tc>
        <w:tc>
          <w:tcPr>
            <w:tcW w:w="6664" w:type="dxa"/>
          </w:tcPr>
          <w:p w14:paraId="5D445030" w14:textId="6AF7BB33" w:rsidR="00DF6690" w:rsidRDefault="006D7105">
            <w:pPr>
              <w:spacing w:after="0" w:line="259" w:lineRule="auto"/>
              <w:ind w:left="0" w:firstLine="0"/>
              <w:jc w:val="left"/>
            </w:pPr>
            <w:r>
              <w:t>Original</w:t>
            </w:r>
          </w:p>
        </w:tc>
      </w:tr>
    </w:tbl>
    <w:p w14:paraId="6C09CC3A" w14:textId="18B5739F" w:rsidR="00426A4B" w:rsidRPr="0087256A" w:rsidRDefault="00426A4B">
      <w:pPr>
        <w:spacing w:after="0" w:line="259" w:lineRule="auto"/>
        <w:ind w:left="0" w:firstLine="0"/>
        <w:jc w:val="left"/>
      </w:pPr>
    </w:p>
    <w:sectPr w:rsidR="00426A4B" w:rsidRPr="0087256A">
      <w:headerReference w:type="default" r:id="rId8"/>
      <w:footerReference w:type="even" r:id="rId9"/>
      <w:footerReference w:type="default" r:id="rId10"/>
      <w:footerReference w:type="first" r:id="rId11"/>
      <w:pgSz w:w="12240" w:h="15840"/>
      <w:pgMar w:top="1499" w:right="1431" w:bottom="1470" w:left="1800" w:header="720"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2811F" w14:textId="77777777" w:rsidR="001C008E" w:rsidRDefault="001C008E">
      <w:pPr>
        <w:spacing w:after="0" w:line="240" w:lineRule="auto"/>
      </w:pPr>
      <w:r>
        <w:separator/>
      </w:r>
    </w:p>
  </w:endnote>
  <w:endnote w:type="continuationSeparator" w:id="0">
    <w:p w14:paraId="3CAA231E" w14:textId="77777777" w:rsidR="001C008E" w:rsidRDefault="001C0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919F" w14:textId="77777777" w:rsidR="00426A4B" w:rsidRDefault="002109FD">
    <w:pPr>
      <w:spacing w:after="0" w:line="259" w:lineRule="auto"/>
      <w:ind w:left="0" w:firstLine="0"/>
      <w:jc w:val="left"/>
    </w:pPr>
    <w:r>
      <w:rPr>
        <w:sz w:val="20"/>
      </w:rPr>
      <w:t xml:space="preserve">LCA Bylaws September 2016 </w:t>
    </w:r>
  </w:p>
  <w:p w14:paraId="0075555C" w14:textId="77777777" w:rsidR="00426A4B" w:rsidRDefault="002109FD">
    <w:pPr>
      <w:spacing w:after="0" w:line="259" w:lineRule="auto"/>
      <w:ind w:left="0" w:firstLine="0"/>
      <w:jc w:val="lef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BC7C0F">
      <w:fldChar w:fldCharType="begin"/>
    </w:r>
    <w:r w:rsidR="00BC7C0F">
      <w:instrText>NUMPAGES   \* MERGEFORMAT</w:instrText>
    </w:r>
    <w:r w:rsidR="00BC7C0F">
      <w:fldChar w:fldCharType="separate"/>
    </w:r>
    <w:r>
      <w:rPr>
        <w:sz w:val="20"/>
      </w:rPr>
      <w:t>9</w:t>
    </w:r>
    <w:r w:rsidR="00BC7C0F">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6D71" w14:textId="477FABDE" w:rsidR="00426A4B" w:rsidRDefault="002109FD">
    <w:pPr>
      <w:spacing w:after="0" w:line="259" w:lineRule="auto"/>
      <w:ind w:left="0" w:firstLine="0"/>
      <w:jc w:val="left"/>
    </w:pPr>
    <w:r>
      <w:rPr>
        <w:sz w:val="20"/>
      </w:rPr>
      <w:t xml:space="preserve">LCA Bylaws </w:t>
    </w:r>
    <w:r w:rsidR="00BC7C0F">
      <w:rPr>
        <w:sz w:val="20"/>
      </w:rPr>
      <w:t>August 2023_DRAFT</w:t>
    </w:r>
    <w:r>
      <w:rPr>
        <w:sz w:val="20"/>
      </w:rPr>
      <w:t xml:space="preserve"> </w:t>
    </w:r>
  </w:p>
  <w:p w14:paraId="05506DEB" w14:textId="77777777" w:rsidR="00426A4B" w:rsidRDefault="002109FD">
    <w:pPr>
      <w:spacing w:after="0" w:line="259" w:lineRule="auto"/>
      <w:ind w:left="0" w:firstLine="0"/>
      <w:jc w:val="lef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BC7C0F">
      <w:fldChar w:fldCharType="begin"/>
    </w:r>
    <w:r w:rsidR="00BC7C0F">
      <w:instrText>NUMPAGES   \* MERGEFORMAT</w:instrText>
    </w:r>
    <w:r w:rsidR="00BC7C0F">
      <w:fldChar w:fldCharType="separate"/>
    </w:r>
    <w:r>
      <w:rPr>
        <w:sz w:val="20"/>
      </w:rPr>
      <w:t>9</w:t>
    </w:r>
    <w:r w:rsidR="00BC7C0F">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B067" w14:textId="77777777" w:rsidR="00426A4B" w:rsidRDefault="002109FD">
    <w:pPr>
      <w:spacing w:after="0" w:line="259" w:lineRule="auto"/>
      <w:ind w:left="0" w:firstLine="0"/>
      <w:jc w:val="left"/>
    </w:pPr>
    <w:r>
      <w:rPr>
        <w:sz w:val="20"/>
      </w:rPr>
      <w:t xml:space="preserve">LCA Bylaws September 2016 </w:t>
    </w:r>
  </w:p>
  <w:p w14:paraId="365A58BA" w14:textId="77777777" w:rsidR="00426A4B" w:rsidRDefault="002109FD">
    <w:pPr>
      <w:spacing w:after="0" w:line="259" w:lineRule="auto"/>
      <w:ind w:left="0" w:firstLine="0"/>
      <w:jc w:val="lef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BC7C0F">
      <w:fldChar w:fldCharType="begin"/>
    </w:r>
    <w:r w:rsidR="00BC7C0F">
      <w:instrText>NUMPAGES   \* MERGEFORMAT</w:instrText>
    </w:r>
    <w:r w:rsidR="00BC7C0F">
      <w:fldChar w:fldCharType="separate"/>
    </w:r>
    <w:r>
      <w:rPr>
        <w:sz w:val="20"/>
      </w:rPr>
      <w:t>9</w:t>
    </w:r>
    <w:r w:rsidR="00BC7C0F">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86C47" w14:textId="77777777" w:rsidR="001C008E" w:rsidRDefault="001C008E">
      <w:pPr>
        <w:spacing w:after="0" w:line="240" w:lineRule="auto"/>
      </w:pPr>
      <w:r>
        <w:separator/>
      </w:r>
    </w:p>
  </w:footnote>
  <w:footnote w:type="continuationSeparator" w:id="0">
    <w:p w14:paraId="5ABF2C5D" w14:textId="77777777" w:rsidR="001C008E" w:rsidRDefault="001C0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AF6A" w14:textId="0C18AF3F" w:rsidR="00C316D0" w:rsidRDefault="00C316D0" w:rsidP="00C316D0">
    <w:pPr>
      <w:pStyle w:val="Header"/>
      <w:jc w:val="center"/>
    </w:pPr>
    <w:r>
      <w:t>Lakeview Com</w:t>
    </w:r>
    <w:r w:rsidR="00101015">
      <w:t>munity Association Bylaws</w:t>
    </w:r>
  </w:p>
  <w:p w14:paraId="74DF488D" w14:textId="52F0174F" w:rsidR="00C316D0" w:rsidRDefault="00101015" w:rsidP="001216F4">
    <w:pPr>
      <w:pStyle w:val="Header"/>
      <w:jc w:val="center"/>
    </w:pPr>
    <w:r>
      <w:rPr>
        <w:sz w:val="20"/>
        <w:szCs w:val="20"/>
      </w:rPr>
      <w:t>Revised</w:t>
    </w:r>
    <w:r w:rsidR="001216F4">
      <w:rPr>
        <w:sz w:val="20"/>
        <w:szCs w:val="20"/>
      </w:rPr>
      <w:t xml:space="preserve"> August </w:t>
    </w:r>
    <w:r w:rsidR="00D00C8A">
      <w:rPr>
        <w:sz w:val="20"/>
        <w:szCs w:val="20"/>
      </w:rPr>
      <w:t>21</w:t>
    </w:r>
    <w:r w:rsidR="001216F4">
      <w:rPr>
        <w:sz w:val="20"/>
        <w:szCs w:val="20"/>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46A"/>
    <w:multiLevelType w:val="multilevel"/>
    <w:tmpl w:val="D7F455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103EC4"/>
    <w:multiLevelType w:val="hybridMultilevel"/>
    <w:tmpl w:val="2E2CDC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62F57E9"/>
    <w:multiLevelType w:val="hybridMultilevel"/>
    <w:tmpl w:val="8794E180"/>
    <w:lvl w:ilvl="0" w:tplc="B7F84494">
      <w:start w:val="1"/>
      <w:numFmt w:val="decimal"/>
      <w:lvlText w:val="11.%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3" w15:restartNumberingAfterBreak="0">
    <w:nsid w:val="08845890"/>
    <w:multiLevelType w:val="multilevel"/>
    <w:tmpl w:val="BA48FCC6"/>
    <w:lvl w:ilvl="0">
      <w:start w:val="7"/>
      <w:numFmt w:val="decimal"/>
      <w:lvlText w:val="%1"/>
      <w:lvlJc w:val="left"/>
      <w:pPr>
        <w:ind w:left="360" w:hanging="360"/>
      </w:pPr>
      <w:rPr>
        <w:rFonts w:hint="default"/>
      </w:rPr>
    </w:lvl>
    <w:lvl w:ilvl="1">
      <w:start w:val="2"/>
      <w:numFmt w:val="decimal"/>
      <w:lvlText w:val="%1.%2"/>
      <w:lvlJc w:val="left"/>
      <w:pPr>
        <w:ind w:left="372" w:hanging="360"/>
      </w:pPr>
      <w:rPr>
        <w:rFonts w:hint="default"/>
      </w:rPr>
    </w:lvl>
    <w:lvl w:ilvl="2">
      <w:start w:val="1"/>
      <w:numFmt w:val="decimal"/>
      <w:lvlText w:val="%1.%2.%3"/>
      <w:lvlJc w:val="left"/>
      <w:pPr>
        <w:ind w:left="744" w:hanging="720"/>
      </w:pPr>
      <w:rPr>
        <w:rFonts w:hint="default"/>
      </w:rPr>
    </w:lvl>
    <w:lvl w:ilvl="3">
      <w:start w:val="1"/>
      <w:numFmt w:val="decimal"/>
      <w:lvlText w:val="%1.%2.%3.%4"/>
      <w:lvlJc w:val="left"/>
      <w:pPr>
        <w:ind w:left="756" w:hanging="72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140" w:hanging="108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524" w:hanging="1440"/>
      </w:pPr>
      <w:rPr>
        <w:rFonts w:hint="default"/>
      </w:rPr>
    </w:lvl>
    <w:lvl w:ilvl="8">
      <w:start w:val="1"/>
      <w:numFmt w:val="decimal"/>
      <w:lvlText w:val="%1.%2.%3.%4.%5.%6.%7.%8.%9"/>
      <w:lvlJc w:val="left"/>
      <w:pPr>
        <w:ind w:left="1896" w:hanging="1800"/>
      </w:pPr>
      <w:rPr>
        <w:rFonts w:hint="default"/>
      </w:rPr>
    </w:lvl>
  </w:abstractNum>
  <w:abstractNum w:abstractNumId="4" w15:restartNumberingAfterBreak="0">
    <w:nsid w:val="0AA63A16"/>
    <w:multiLevelType w:val="multilevel"/>
    <w:tmpl w:val="48402D4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D52C97"/>
    <w:multiLevelType w:val="hybridMultilevel"/>
    <w:tmpl w:val="9DB0F3A2"/>
    <w:lvl w:ilvl="0" w:tplc="056E89F6">
      <w:start w:val="1"/>
      <w:numFmt w:val="lowerLetter"/>
      <w:lvlText w:val="%1)"/>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3B2892"/>
    <w:multiLevelType w:val="multilevel"/>
    <w:tmpl w:val="5576FDEC"/>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E17650"/>
    <w:multiLevelType w:val="hybridMultilevel"/>
    <w:tmpl w:val="50342BB0"/>
    <w:lvl w:ilvl="0" w:tplc="056E89F6">
      <w:start w:val="1"/>
      <w:numFmt w:val="lowerLetter"/>
      <w:lvlText w:val="%1)"/>
      <w:lvlJc w:val="left"/>
      <w:pPr>
        <w:ind w:left="180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B87A6A"/>
    <w:multiLevelType w:val="hybridMultilevel"/>
    <w:tmpl w:val="05C6C9AE"/>
    <w:lvl w:ilvl="0" w:tplc="CCEC048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381E78">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76B77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908F5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9E64A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40E2E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F230F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9CB48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D0A6D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A941C4"/>
    <w:multiLevelType w:val="hybridMultilevel"/>
    <w:tmpl w:val="619C1F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2039BD"/>
    <w:multiLevelType w:val="hybridMultilevel"/>
    <w:tmpl w:val="87F095CC"/>
    <w:lvl w:ilvl="0" w:tplc="5BB0D9B4">
      <w:start w:val="1"/>
      <w:numFmt w:val="decimal"/>
      <w:lvlText w:val="7.1.%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C1583E"/>
    <w:multiLevelType w:val="hybridMultilevel"/>
    <w:tmpl w:val="0C603D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723E4"/>
    <w:multiLevelType w:val="hybridMultilevel"/>
    <w:tmpl w:val="44747E66"/>
    <w:lvl w:ilvl="0" w:tplc="056E89F6">
      <w:start w:val="1"/>
      <w:numFmt w:val="lowerLetter"/>
      <w:lvlText w:val="%1)"/>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660ABC"/>
    <w:multiLevelType w:val="hybridMultilevel"/>
    <w:tmpl w:val="F04AFDE4"/>
    <w:lvl w:ilvl="0" w:tplc="056E89F6">
      <w:start w:val="1"/>
      <w:numFmt w:val="lowerLetter"/>
      <w:lvlText w:val="%1)"/>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7B324D"/>
    <w:multiLevelType w:val="multilevel"/>
    <w:tmpl w:val="8822F704"/>
    <w:lvl w:ilvl="0">
      <w:start w:val="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6244DA"/>
    <w:multiLevelType w:val="multilevel"/>
    <w:tmpl w:val="462A42E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456436"/>
    <w:multiLevelType w:val="hybridMultilevel"/>
    <w:tmpl w:val="866EB726"/>
    <w:lvl w:ilvl="0" w:tplc="056E89F6">
      <w:start w:val="1"/>
      <w:numFmt w:val="lowerLetter"/>
      <w:lvlText w:val="%1)"/>
      <w:lvlJc w:val="left"/>
      <w:pPr>
        <w:ind w:left="153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4E387064"/>
    <w:multiLevelType w:val="hybridMultilevel"/>
    <w:tmpl w:val="0A2C81F4"/>
    <w:lvl w:ilvl="0" w:tplc="F35C90F8">
      <w:start w:val="1"/>
      <w:numFmt w:val="lowerLetter"/>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0A1460">
      <w:start w:val="1"/>
      <w:numFmt w:val="lowerLetter"/>
      <w:lvlText w:val="%2"/>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7A0E84">
      <w:start w:val="1"/>
      <w:numFmt w:val="lowerRoman"/>
      <w:lvlText w:val="%3"/>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4A9F2C">
      <w:start w:val="1"/>
      <w:numFmt w:val="decimal"/>
      <w:lvlText w:val="%4"/>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169C2C">
      <w:start w:val="1"/>
      <w:numFmt w:val="lowerLetter"/>
      <w:lvlText w:val="%5"/>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30BB06">
      <w:start w:val="1"/>
      <w:numFmt w:val="lowerRoman"/>
      <w:lvlText w:val="%6"/>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101EF0">
      <w:start w:val="1"/>
      <w:numFmt w:val="decimal"/>
      <w:lvlText w:val="%7"/>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E06D9C">
      <w:start w:val="1"/>
      <w:numFmt w:val="lowerLetter"/>
      <w:lvlText w:val="%8"/>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6EAC20">
      <w:start w:val="1"/>
      <w:numFmt w:val="lowerRoman"/>
      <w:lvlText w:val="%9"/>
      <w:lvlJc w:val="left"/>
      <w:pPr>
        <w:ind w:left="7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EBD7F23"/>
    <w:multiLevelType w:val="hybridMultilevel"/>
    <w:tmpl w:val="687A7A3A"/>
    <w:lvl w:ilvl="0" w:tplc="255C9BBA">
      <w:start w:val="1"/>
      <w:numFmt w:val="decimal"/>
      <w:lvlText w:val="7.3.%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710" w:hanging="360"/>
      </w:pPr>
    </w:lvl>
    <w:lvl w:ilvl="2" w:tplc="0409001B" w:tentative="1">
      <w:start w:val="1"/>
      <w:numFmt w:val="lowerRoman"/>
      <w:lvlText w:val="%3."/>
      <w:lvlJc w:val="right"/>
      <w:pPr>
        <w:ind w:left="1430" w:hanging="180"/>
      </w:pPr>
    </w:lvl>
    <w:lvl w:ilvl="3" w:tplc="0409000F" w:tentative="1">
      <w:start w:val="1"/>
      <w:numFmt w:val="decimal"/>
      <w:lvlText w:val="%4."/>
      <w:lvlJc w:val="left"/>
      <w:pPr>
        <w:ind w:left="2150" w:hanging="360"/>
      </w:pPr>
    </w:lvl>
    <w:lvl w:ilvl="4" w:tplc="04090019" w:tentative="1">
      <w:start w:val="1"/>
      <w:numFmt w:val="lowerLetter"/>
      <w:lvlText w:val="%5."/>
      <w:lvlJc w:val="left"/>
      <w:pPr>
        <w:ind w:left="2870" w:hanging="360"/>
      </w:pPr>
    </w:lvl>
    <w:lvl w:ilvl="5" w:tplc="0409001B" w:tentative="1">
      <w:start w:val="1"/>
      <w:numFmt w:val="lowerRoman"/>
      <w:lvlText w:val="%6."/>
      <w:lvlJc w:val="right"/>
      <w:pPr>
        <w:ind w:left="3590" w:hanging="180"/>
      </w:pPr>
    </w:lvl>
    <w:lvl w:ilvl="6" w:tplc="0409000F" w:tentative="1">
      <w:start w:val="1"/>
      <w:numFmt w:val="decimal"/>
      <w:lvlText w:val="%7."/>
      <w:lvlJc w:val="left"/>
      <w:pPr>
        <w:ind w:left="4310" w:hanging="360"/>
      </w:pPr>
    </w:lvl>
    <w:lvl w:ilvl="7" w:tplc="04090019" w:tentative="1">
      <w:start w:val="1"/>
      <w:numFmt w:val="lowerLetter"/>
      <w:lvlText w:val="%8."/>
      <w:lvlJc w:val="left"/>
      <w:pPr>
        <w:ind w:left="5030" w:hanging="360"/>
      </w:pPr>
    </w:lvl>
    <w:lvl w:ilvl="8" w:tplc="0409001B" w:tentative="1">
      <w:start w:val="1"/>
      <w:numFmt w:val="lowerRoman"/>
      <w:lvlText w:val="%9."/>
      <w:lvlJc w:val="right"/>
      <w:pPr>
        <w:ind w:left="5750" w:hanging="180"/>
      </w:pPr>
    </w:lvl>
  </w:abstractNum>
  <w:abstractNum w:abstractNumId="19" w15:restartNumberingAfterBreak="0">
    <w:nsid w:val="51BB2824"/>
    <w:multiLevelType w:val="hybridMultilevel"/>
    <w:tmpl w:val="34F645E8"/>
    <w:lvl w:ilvl="0" w:tplc="056E89F6">
      <w:start w:val="1"/>
      <w:numFmt w:val="lowerLetter"/>
      <w:lvlText w:val="%1)"/>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0E0153"/>
    <w:multiLevelType w:val="multilevel"/>
    <w:tmpl w:val="9ECECDBA"/>
    <w:lvl w:ilvl="0">
      <w:start w:val="7"/>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7B86D42"/>
    <w:multiLevelType w:val="hybridMultilevel"/>
    <w:tmpl w:val="41EEA712"/>
    <w:lvl w:ilvl="0" w:tplc="FFFFFFFF">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decimal"/>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8C37318"/>
    <w:multiLevelType w:val="multilevel"/>
    <w:tmpl w:val="65DADECC"/>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DE5B98"/>
    <w:multiLevelType w:val="hybridMultilevel"/>
    <w:tmpl w:val="34CA8758"/>
    <w:lvl w:ilvl="0" w:tplc="AF644686">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70487A">
      <w:start w:val="1"/>
      <w:numFmt w:val="lowerLetter"/>
      <w:lvlText w:val="%2"/>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7CCD9A">
      <w:start w:val="1"/>
      <w:numFmt w:val="lowerRoman"/>
      <w:lvlText w:val="%3"/>
      <w:lvlJc w:val="left"/>
      <w:pPr>
        <w:ind w:left="1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06E4A2">
      <w:start w:val="1"/>
      <w:numFmt w:val="decimal"/>
      <w:lvlText w:val="%4"/>
      <w:lvlJc w:val="left"/>
      <w:pPr>
        <w:ind w:left="18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3AF146">
      <w:start w:val="1"/>
      <w:numFmt w:val="lowerLetter"/>
      <w:lvlText w:val="%5"/>
      <w:lvlJc w:val="left"/>
      <w:pPr>
        <w:ind w:left="2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86108A">
      <w:start w:val="1"/>
      <w:numFmt w:val="lowerRoman"/>
      <w:lvlText w:val="%6"/>
      <w:lvlJc w:val="left"/>
      <w:pPr>
        <w:ind w:left="3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E82F72">
      <w:start w:val="1"/>
      <w:numFmt w:val="decimal"/>
      <w:lvlText w:val="%7"/>
      <w:lvlJc w:val="left"/>
      <w:pPr>
        <w:ind w:left="4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72D008">
      <w:start w:val="1"/>
      <w:numFmt w:val="lowerLetter"/>
      <w:lvlText w:val="%8"/>
      <w:lvlJc w:val="left"/>
      <w:pPr>
        <w:ind w:left="47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2EB5C0">
      <w:start w:val="1"/>
      <w:numFmt w:val="lowerRoman"/>
      <w:lvlText w:val="%9"/>
      <w:lvlJc w:val="left"/>
      <w:pPr>
        <w:ind w:left="5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EDC56B0"/>
    <w:multiLevelType w:val="multilevel"/>
    <w:tmpl w:val="ED2AE2D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FE5918"/>
    <w:multiLevelType w:val="multilevel"/>
    <w:tmpl w:val="7076E54C"/>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4577DCC"/>
    <w:multiLevelType w:val="hybridMultilevel"/>
    <w:tmpl w:val="B1BE42D0"/>
    <w:lvl w:ilvl="0" w:tplc="84262722">
      <w:start w:val="1"/>
      <w:numFmt w:val="decimal"/>
      <w:lvlText w:val="7.2.%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79F56A1"/>
    <w:multiLevelType w:val="hybridMultilevel"/>
    <w:tmpl w:val="4BFA26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BCA58DD"/>
    <w:multiLevelType w:val="multilevel"/>
    <w:tmpl w:val="CC100346"/>
    <w:lvl w:ilvl="0">
      <w:start w:val="6"/>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D265E9B"/>
    <w:multiLevelType w:val="hybridMultilevel"/>
    <w:tmpl w:val="6DB639EC"/>
    <w:lvl w:ilvl="0" w:tplc="A13E72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2E5B3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66CC1A">
      <w:start w:val="1"/>
      <w:numFmt w:val="lowerLetter"/>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5234F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C6F23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D2711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CC8D2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6CAA0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36AD7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E7B01C3"/>
    <w:multiLevelType w:val="hybridMultilevel"/>
    <w:tmpl w:val="34F645E8"/>
    <w:lvl w:ilvl="0" w:tplc="FFFFFFFF">
      <w:start w:val="1"/>
      <w:numFmt w:val="lowerLetter"/>
      <w:lvlText w:val="%1)"/>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7EF43CA0"/>
    <w:multiLevelType w:val="hybridMultilevel"/>
    <w:tmpl w:val="EE06046C"/>
    <w:lvl w:ilvl="0" w:tplc="6F1ACA32">
      <w:start w:val="1"/>
      <w:numFmt w:val="decimal"/>
      <w:lvlText w:val="2.1.%1"/>
      <w:lvlJc w:val="left"/>
      <w:pPr>
        <w:ind w:left="73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3282838">
    <w:abstractNumId w:val="8"/>
  </w:num>
  <w:num w:numId="2" w16cid:durableId="2128044122">
    <w:abstractNumId w:val="29"/>
  </w:num>
  <w:num w:numId="3" w16cid:durableId="2107459687">
    <w:abstractNumId w:val="17"/>
  </w:num>
  <w:num w:numId="4" w16cid:durableId="298925540">
    <w:abstractNumId w:val="24"/>
  </w:num>
  <w:num w:numId="5" w16cid:durableId="1265461648">
    <w:abstractNumId w:val="21"/>
  </w:num>
  <w:num w:numId="6" w16cid:durableId="528907316">
    <w:abstractNumId w:val="11"/>
  </w:num>
  <w:num w:numId="7" w16cid:durableId="702749825">
    <w:abstractNumId w:val="23"/>
  </w:num>
  <w:num w:numId="8" w16cid:durableId="1148016526">
    <w:abstractNumId w:val="9"/>
  </w:num>
  <w:num w:numId="9" w16cid:durableId="1691683476">
    <w:abstractNumId w:val="27"/>
  </w:num>
  <w:num w:numId="10" w16cid:durableId="2059042781">
    <w:abstractNumId w:val="1"/>
  </w:num>
  <w:num w:numId="11" w16cid:durableId="738475824">
    <w:abstractNumId w:val="16"/>
  </w:num>
  <w:num w:numId="12" w16cid:durableId="725372497">
    <w:abstractNumId w:val="19"/>
  </w:num>
  <w:num w:numId="13" w16cid:durableId="1395540856">
    <w:abstractNumId w:val="30"/>
  </w:num>
  <w:num w:numId="14" w16cid:durableId="28188357">
    <w:abstractNumId w:val="28"/>
  </w:num>
  <w:num w:numId="15" w16cid:durableId="285738308">
    <w:abstractNumId w:val="13"/>
  </w:num>
  <w:num w:numId="16" w16cid:durableId="489368738">
    <w:abstractNumId w:val="5"/>
  </w:num>
  <w:num w:numId="17" w16cid:durableId="895050816">
    <w:abstractNumId w:val="10"/>
  </w:num>
  <w:num w:numId="18" w16cid:durableId="959989820">
    <w:abstractNumId w:val="20"/>
  </w:num>
  <w:num w:numId="19" w16cid:durableId="1191341024">
    <w:abstractNumId w:val="12"/>
  </w:num>
  <w:num w:numId="20" w16cid:durableId="1391074587">
    <w:abstractNumId w:val="18"/>
  </w:num>
  <w:num w:numId="21" w16cid:durableId="422149956">
    <w:abstractNumId w:val="7"/>
  </w:num>
  <w:num w:numId="22" w16cid:durableId="573248524">
    <w:abstractNumId w:val="4"/>
  </w:num>
  <w:num w:numId="23" w16cid:durableId="1574511128">
    <w:abstractNumId w:val="0"/>
  </w:num>
  <w:num w:numId="24" w16cid:durableId="202602117">
    <w:abstractNumId w:val="15"/>
  </w:num>
  <w:num w:numId="25" w16cid:durableId="2010015942">
    <w:abstractNumId w:val="3"/>
  </w:num>
  <w:num w:numId="26" w16cid:durableId="1385524917">
    <w:abstractNumId w:val="26"/>
  </w:num>
  <w:num w:numId="27" w16cid:durableId="413824969">
    <w:abstractNumId w:val="25"/>
  </w:num>
  <w:num w:numId="28" w16cid:durableId="1889216495">
    <w:abstractNumId w:val="6"/>
  </w:num>
  <w:num w:numId="29" w16cid:durableId="750663292">
    <w:abstractNumId w:val="20"/>
  </w:num>
  <w:num w:numId="30" w16cid:durableId="217210720">
    <w:abstractNumId w:val="20"/>
  </w:num>
  <w:num w:numId="31" w16cid:durableId="704984987">
    <w:abstractNumId w:val="31"/>
  </w:num>
  <w:num w:numId="32" w16cid:durableId="83187567">
    <w:abstractNumId w:val="2"/>
  </w:num>
  <w:num w:numId="33" w16cid:durableId="1959796722">
    <w:abstractNumId w:val="22"/>
  </w:num>
  <w:num w:numId="34" w16cid:durableId="234053289">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A4B"/>
    <w:rsid w:val="00001CA1"/>
    <w:rsid w:val="00013E54"/>
    <w:rsid w:val="000164CE"/>
    <w:rsid w:val="000200E4"/>
    <w:rsid w:val="00033914"/>
    <w:rsid w:val="000510ED"/>
    <w:rsid w:val="000656CC"/>
    <w:rsid w:val="0007221F"/>
    <w:rsid w:val="00080645"/>
    <w:rsid w:val="00080BBB"/>
    <w:rsid w:val="00090D31"/>
    <w:rsid w:val="000A0989"/>
    <w:rsid w:val="000B2B86"/>
    <w:rsid w:val="000B7D37"/>
    <w:rsid w:val="000C3189"/>
    <w:rsid w:val="000C3991"/>
    <w:rsid w:val="000D4538"/>
    <w:rsid w:val="000E26BA"/>
    <w:rsid w:val="00100B08"/>
    <w:rsid w:val="00101015"/>
    <w:rsid w:val="001067CB"/>
    <w:rsid w:val="00110764"/>
    <w:rsid w:val="00112A53"/>
    <w:rsid w:val="00112DC3"/>
    <w:rsid w:val="001216F4"/>
    <w:rsid w:val="00121CAD"/>
    <w:rsid w:val="00126F09"/>
    <w:rsid w:val="00134287"/>
    <w:rsid w:val="00136070"/>
    <w:rsid w:val="001451F9"/>
    <w:rsid w:val="001543FF"/>
    <w:rsid w:val="00155459"/>
    <w:rsid w:val="00156C88"/>
    <w:rsid w:val="00157873"/>
    <w:rsid w:val="001601C1"/>
    <w:rsid w:val="00174C1B"/>
    <w:rsid w:val="00184505"/>
    <w:rsid w:val="00185152"/>
    <w:rsid w:val="00192222"/>
    <w:rsid w:val="001947DB"/>
    <w:rsid w:val="00196CAD"/>
    <w:rsid w:val="00197F97"/>
    <w:rsid w:val="001A2057"/>
    <w:rsid w:val="001C008E"/>
    <w:rsid w:val="001C06C5"/>
    <w:rsid w:val="001C240B"/>
    <w:rsid w:val="001C3AEA"/>
    <w:rsid w:val="001C50BD"/>
    <w:rsid w:val="001D6825"/>
    <w:rsid w:val="001D7DEC"/>
    <w:rsid w:val="001E6FAA"/>
    <w:rsid w:val="001F3803"/>
    <w:rsid w:val="001F42A0"/>
    <w:rsid w:val="001F689D"/>
    <w:rsid w:val="002024E7"/>
    <w:rsid w:val="00202F54"/>
    <w:rsid w:val="00205D2D"/>
    <w:rsid w:val="002106A7"/>
    <w:rsid w:val="002109FD"/>
    <w:rsid w:val="002130FF"/>
    <w:rsid w:val="00217811"/>
    <w:rsid w:val="002201A9"/>
    <w:rsid w:val="0022205B"/>
    <w:rsid w:val="0022299E"/>
    <w:rsid w:val="00227B95"/>
    <w:rsid w:val="00237431"/>
    <w:rsid w:val="002435FB"/>
    <w:rsid w:val="002479B6"/>
    <w:rsid w:val="0025648A"/>
    <w:rsid w:val="00272E47"/>
    <w:rsid w:val="00277B86"/>
    <w:rsid w:val="00291C6B"/>
    <w:rsid w:val="002930A3"/>
    <w:rsid w:val="002A3663"/>
    <w:rsid w:val="002A51E1"/>
    <w:rsid w:val="002B40C8"/>
    <w:rsid w:val="002B4377"/>
    <w:rsid w:val="002C4FBF"/>
    <w:rsid w:val="002D7CFC"/>
    <w:rsid w:val="002F1BA6"/>
    <w:rsid w:val="002F2E8A"/>
    <w:rsid w:val="002F3788"/>
    <w:rsid w:val="002F720C"/>
    <w:rsid w:val="00305500"/>
    <w:rsid w:val="00305803"/>
    <w:rsid w:val="00313CB5"/>
    <w:rsid w:val="003154A4"/>
    <w:rsid w:val="00316DFD"/>
    <w:rsid w:val="00322591"/>
    <w:rsid w:val="00354B17"/>
    <w:rsid w:val="0035509C"/>
    <w:rsid w:val="00360380"/>
    <w:rsid w:val="00360F16"/>
    <w:rsid w:val="00365D60"/>
    <w:rsid w:val="00370C4B"/>
    <w:rsid w:val="003722D2"/>
    <w:rsid w:val="003750ED"/>
    <w:rsid w:val="00376A0B"/>
    <w:rsid w:val="00376BB6"/>
    <w:rsid w:val="00383510"/>
    <w:rsid w:val="00384088"/>
    <w:rsid w:val="00387731"/>
    <w:rsid w:val="0039579E"/>
    <w:rsid w:val="003B28F9"/>
    <w:rsid w:val="003C08C0"/>
    <w:rsid w:val="003C2EAF"/>
    <w:rsid w:val="003C66E6"/>
    <w:rsid w:val="003D5952"/>
    <w:rsid w:val="003D6DCF"/>
    <w:rsid w:val="003E0FBD"/>
    <w:rsid w:val="003E33AF"/>
    <w:rsid w:val="003E576F"/>
    <w:rsid w:val="003E773A"/>
    <w:rsid w:val="003E7A8D"/>
    <w:rsid w:val="003F10BF"/>
    <w:rsid w:val="003F5475"/>
    <w:rsid w:val="00401B97"/>
    <w:rsid w:val="00402C33"/>
    <w:rsid w:val="00407915"/>
    <w:rsid w:val="00411669"/>
    <w:rsid w:val="00413819"/>
    <w:rsid w:val="00426A4B"/>
    <w:rsid w:val="00430034"/>
    <w:rsid w:val="00430605"/>
    <w:rsid w:val="004307F7"/>
    <w:rsid w:val="00432B9B"/>
    <w:rsid w:val="00443473"/>
    <w:rsid w:val="00446559"/>
    <w:rsid w:val="0045040B"/>
    <w:rsid w:val="00452DBC"/>
    <w:rsid w:val="00452F9C"/>
    <w:rsid w:val="00454C0E"/>
    <w:rsid w:val="00456B03"/>
    <w:rsid w:val="00464C75"/>
    <w:rsid w:val="00471843"/>
    <w:rsid w:val="00472263"/>
    <w:rsid w:val="00475F08"/>
    <w:rsid w:val="004801FF"/>
    <w:rsid w:val="004A2892"/>
    <w:rsid w:val="004A34A1"/>
    <w:rsid w:val="004D1D61"/>
    <w:rsid w:val="004D23D9"/>
    <w:rsid w:val="004D53C5"/>
    <w:rsid w:val="004D59BE"/>
    <w:rsid w:val="004E0C3D"/>
    <w:rsid w:val="00501E90"/>
    <w:rsid w:val="00502A49"/>
    <w:rsid w:val="005052E8"/>
    <w:rsid w:val="00506FE7"/>
    <w:rsid w:val="005104BC"/>
    <w:rsid w:val="00510B16"/>
    <w:rsid w:val="00515FF4"/>
    <w:rsid w:val="00520C6C"/>
    <w:rsid w:val="0053134B"/>
    <w:rsid w:val="00531596"/>
    <w:rsid w:val="00532112"/>
    <w:rsid w:val="00543FED"/>
    <w:rsid w:val="00545596"/>
    <w:rsid w:val="005538A4"/>
    <w:rsid w:val="00570744"/>
    <w:rsid w:val="005721AF"/>
    <w:rsid w:val="005B0B73"/>
    <w:rsid w:val="005B3F2D"/>
    <w:rsid w:val="005B4D49"/>
    <w:rsid w:val="005C779B"/>
    <w:rsid w:val="005D449B"/>
    <w:rsid w:val="005D4A70"/>
    <w:rsid w:val="005E41FD"/>
    <w:rsid w:val="005E683C"/>
    <w:rsid w:val="005E75E5"/>
    <w:rsid w:val="005F4C14"/>
    <w:rsid w:val="005F4CCC"/>
    <w:rsid w:val="005F4E02"/>
    <w:rsid w:val="00603422"/>
    <w:rsid w:val="00604AE1"/>
    <w:rsid w:val="006119C7"/>
    <w:rsid w:val="00612C1F"/>
    <w:rsid w:val="00630170"/>
    <w:rsid w:val="00643AB3"/>
    <w:rsid w:val="00644298"/>
    <w:rsid w:val="006510ED"/>
    <w:rsid w:val="00654866"/>
    <w:rsid w:val="006563CE"/>
    <w:rsid w:val="006720DE"/>
    <w:rsid w:val="00673E64"/>
    <w:rsid w:val="006823E9"/>
    <w:rsid w:val="00682A8A"/>
    <w:rsid w:val="0068459C"/>
    <w:rsid w:val="0069205F"/>
    <w:rsid w:val="00694EC6"/>
    <w:rsid w:val="00697D91"/>
    <w:rsid w:val="00697E98"/>
    <w:rsid w:val="006A2833"/>
    <w:rsid w:val="006A2BD8"/>
    <w:rsid w:val="006A37A3"/>
    <w:rsid w:val="006A5C43"/>
    <w:rsid w:val="006B6C93"/>
    <w:rsid w:val="006B6D3C"/>
    <w:rsid w:val="006C5758"/>
    <w:rsid w:val="006D42E0"/>
    <w:rsid w:val="006D4D19"/>
    <w:rsid w:val="006D6E0D"/>
    <w:rsid w:val="006D6F2B"/>
    <w:rsid w:val="006D7105"/>
    <w:rsid w:val="006E126D"/>
    <w:rsid w:val="006E7D0E"/>
    <w:rsid w:val="006F21C4"/>
    <w:rsid w:val="006F5F09"/>
    <w:rsid w:val="007017BB"/>
    <w:rsid w:val="007032AE"/>
    <w:rsid w:val="0070516D"/>
    <w:rsid w:val="007164E0"/>
    <w:rsid w:val="00717879"/>
    <w:rsid w:val="007305F8"/>
    <w:rsid w:val="0073473A"/>
    <w:rsid w:val="00735327"/>
    <w:rsid w:val="0073799F"/>
    <w:rsid w:val="00743C6F"/>
    <w:rsid w:val="0074760E"/>
    <w:rsid w:val="00750280"/>
    <w:rsid w:val="00752322"/>
    <w:rsid w:val="00752E68"/>
    <w:rsid w:val="00757382"/>
    <w:rsid w:val="00764621"/>
    <w:rsid w:val="00764EC2"/>
    <w:rsid w:val="00766E4F"/>
    <w:rsid w:val="0077244F"/>
    <w:rsid w:val="00774BC3"/>
    <w:rsid w:val="007811D0"/>
    <w:rsid w:val="00782D30"/>
    <w:rsid w:val="0079355D"/>
    <w:rsid w:val="007A0898"/>
    <w:rsid w:val="007A0E52"/>
    <w:rsid w:val="007B0CB7"/>
    <w:rsid w:val="007B24A8"/>
    <w:rsid w:val="007B6128"/>
    <w:rsid w:val="007B75DA"/>
    <w:rsid w:val="007C1273"/>
    <w:rsid w:val="007C62A0"/>
    <w:rsid w:val="007C7524"/>
    <w:rsid w:val="007D11BC"/>
    <w:rsid w:val="007D6B81"/>
    <w:rsid w:val="007E320D"/>
    <w:rsid w:val="007F2DF7"/>
    <w:rsid w:val="0080165E"/>
    <w:rsid w:val="00802C75"/>
    <w:rsid w:val="00812A94"/>
    <w:rsid w:val="008205F0"/>
    <w:rsid w:val="008206C8"/>
    <w:rsid w:val="00821F43"/>
    <w:rsid w:val="008306F9"/>
    <w:rsid w:val="00834D25"/>
    <w:rsid w:val="00844690"/>
    <w:rsid w:val="0084789B"/>
    <w:rsid w:val="00860E3B"/>
    <w:rsid w:val="00862B95"/>
    <w:rsid w:val="00863A04"/>
    <w:rsid w:val="0087256A"/>
    <w:rsid w:val="0087259E"/>
    <w:rsid w:val="0087342A"/>
    <w:rsid w:val="00873AE8"/>
    <w:rsid w:val="00877297"/>
    <w:rsid w:val="00884746"/>
    <w:rsid w:val="00890085"/>
    <w:rsid w:val="008936E5"/>
    <w:rsid w:val="0089453C"/>
    <w:rsid w:val="008970DA"/>
    <w:rsid w:val="008A3DBE"/>
    <w:rsid w:val="008A3F54"/>
    <w:rsid w:val="008A5CA8"/>
    <w:rsid w:val="008B5E0F"/>
    <w:rsid w:val="008C27C6"/>
    <w:rsid w:val="008D047A"/>
    <w:rsid w:val="008D2192"/>
    <w:rsid w:val="008D3AA1"/>
    <w:rsid w:val="008D6562"/>
    <w:rsid w:val="008E587D"/>
    <w:rsid w:val="009150DE"/>
    <w:rsid w:val="009163CB"/>
    <w:rsid w:val="00917909"/>
    <w:rsid w:val="00920569"/>
    <w:rsid w:val="00924742"/>
    <w:rsid w:val="00931A8E"/>
    <w:rsid w:val="00933E15"/>
    <w:rsid w:val="00942DAF"/>
    <w:rsid w:val="00952050"/>
    <w:rsid w:val="009541E3"/>
    <w:rsid w:val="00954A34"/>
    <w:rsid w:val="0095664B"/>
    <w:rsid w:val="00961DE5"/>
    <w:rsid w:val="00963BBA"/>
    <w:rsid w:val="009720EF"/>
    <w:rsid w:val="00981ACB"/>
    <w:rsid w:val="0098412F"/>
    <w:rsid w:val="00991121"/>
    <w:rsid w:val="00992189"/>
    <w:rsid w:val="00992EF7"/>
    <w:rsid w:val="00993FE0"/>
    <w:rsid w:val="00997B80"/>
    <w:rsid w:val="009A2077"/>
    <w:rsid w:val="009A5CCB"/>
    <w:rsid w:val="009B1268"/>
    <w:rsid w:val="009C0A69"/>
    <w:rsid w:val="009C76DB"/>
    <w:rsid w:val="009D39B3"/>
    <w:rsid w:val="009E04D3"/>
    <w:rsid w:val="009E38EA"/>
    <w:rsid w:val="009F36AC"/>
    <w:rsid w:val="009F72A3"/>
    <w:rsid w:val="00A02182"/>
    <w:rsid w:val="00A037A2"/>
    <w:rsid w:val="00A03AE0"/>
    <w:rsid w:val="00A0727C"/>
    <w:rsid w:val="00A155C9"/>
    <w:rsid w:val="00A21295"/>
    <w:rsid w:val="00A229A9"/>
    <w:rsid w:val="00A267C1"/>
    <w:rsid w:val="00A3470E"/>
    <w:rsid w:val="00A358C7"/>
    <w:rsid w:val="00A364D6"/>
    <w:rsid w:val="00A47C36"/>
    <w:rsid w:val="00A64489"/>
    <w:rsid w:val="00A64F3B"/>
    <w:rsid w:val="00A6511F"/>
    <w:rsid w:val="00A67AFD"/>
    <w:rsid w:val="00A70E94"/>
    <w:rsid w:val="00A71CB0"/>
    <w:rsid w:val="00A738D8"/>
    <w:rsid w:val="00A77D06"/>
    <w:rsid w:val="00A85359"/>
    <w:rsid w:val="00A9019C"/>
    <w:rsid w:val="00A966A4"/>
    <w:rsid w:val="00AA72E8"/>
    <w:rsid w:val="00AB245B"/>
    <w:rsid w:val="00AB4C9A"/>
    <w:rsid w:val="00AB7096"/>
    <w:rsid w:val="00AC569A"/>
    <w:rsid w:val="00AC6A2C"/>
    <w:rsid w:val="00AD57CC"/>
    <w:rsid w:val="00AE4575"/>
    <w:rsid w:val="00AE6126"/>
    <w:rsid w:val="00AE7457"/>
    <w:rsid w:val="00AF5901"/>
    <w:rsid w:val="00B217BB"/>
    <w:rsid w:val="00B2239E"/>
    <w:rsid w:val="00B2515C"/>
    <w:rsid w:val="00B25176"/>
    <w:rsid w:val="00B264CB"/>
    <w:rsid w:val="00B35C86"/>
    <w:rsid w:val="00B35CFD"/>
    <w:rsid w:val="00B3726A"/>
    <w:rsid w:val="00B771EF"/>
    <w:rsid w:val="00B852A5"/>
    <w:rsid w:val="00B86DCC"/>
    <w:rsid w:val="00B92CC9"/>
    <w:rsid w:val="00B94565"/>
    <w:rsid w:val="00B9633E"/>
    <w:rsid w:val="00B96A1F"/>
    <w:rsid w:val="00BA0C16"/>
    <w:rsid w:val="00BA36D5"/>
    <w:rsid w:val="00BA618E"/>
    <w:rsid w:val="00BA718F"/>
    <w:rsid w:val="00BA74D0"/>
    <w:rsid w:val="00BB1A68"/>
    <w:rsid w:val="00BC7C0F"/>
    <w:rsid w:val="00BD5D0B"/>
    <w:rsid w:val="00BE09D3"/>
    <w:rsid w:val="00BE52B5"/>
    <w:rsid w:val="00BF309D"/>
    <w:rsid w:val="00BF34F2"/>
    <w:rsid w:val="00C2792B"/>
    <w:rsid w:val="00C3117A"/>
    <w:rsid w:val="00C316D0"/>
    <w:rsid w:val="00C31A9F"/>
    <w:rsid w:val="00C320FA"/>
    <w:rsid w:val="00C4777C"/>
    <w:rsid w:val="00C47FD8"/>
    <w:rsid w:val="00C517C8"/>
    <w:rsid w:val="00C54574"/>
    <w:rsid w:val="00C60C60"/>
    <w:rsid w:val="00C65604"/>
    <w:rsid w:val="00C65DC6"/>
    <w:rsid w:val="00C66F62"/>
    <w:rsid w:val="00C71AEF"/>
    <w:rsid w:val="00C73B7A"/>
    <w:rsid w:val="00C8012B"/>
    <w:rsid w:val="00C81806"/>
    <w:rsid w:val="00C94A42"/>
    <w:rsid w:val="00CA0987"/>
    <w:rsid w:val="00CA2B6B"/>
    <w:rsid w:val="00CB140F"/>
    <w:rsid w:val="00CC678A"/>
    <w:rsid w:val="00CD3763"/>
    <w:rsid w:val="00CD6112"/>
    <w:rsid w:val="00CE6D40"/>
    <w:rsid w:val="00CF3A27"/>
    <w:rsid w:val="00D00C8A"/>
    <w:rsid w:val="00D01425"/>
    <w:rsid w:val="00D1487F"/>
    <w:rsid w:val="00D165DB"/>
    <w:rsid w:val="00D22ABB"/>
    <w:rsid w:val="00D26FE6"/>
    <w:rsid w:val="00D332E5"/>
    <w:rsid w:val="00D3386F"/>
    <w:rsid w:val="00D36C7B"/>
    <w:rsid w:val="00D50CE7"/>
    <w:rsid w:val="00D535D5"/>
    <w:rsid w:val="00D57B11"/>
    <w:rsid w:val="00D701D9"/>
    <w:rsid w:val="00D74318"/>
    <w:rsid w:val="00D771EA"/>
    <w:rsid w:val="00D80319"/>
    <w:rsid w:val="00D82A4E"/>
    <w:rsid w:val="00D90631"/>
    <w:rsid w:val="00D92D12"/>
    <w:rsid w:val="00D944A4"/>
    <w:rsid w:val="00D97956"/>
    <w:rsid w:val="00DA3C3E"/>
    <w:rsid w:val="00DB5D90"/>
    <w:rsid w:val="00DC1D73"/>
    <w:rsid w:val="00DC6A39"/>
    <w:rsid w:val="00DD20AC"/>
    <w:rsid w:val="00DD26AB"/>
    <w:rsid w:val="00DD4E61"/>
    <w:rsid w:val="00DD6157"/>
    <w:rsid w:val="00DE4286"/>
    <w:rsid w:val="00DF4351"/>
    <w:rsid w:val="00DF6690"/>
    <w:rsid w:val="00E13651"/>
    <w:rsid w:val="00E137FE"/>
    <w:rsid w:val="00E13EE6"/>
    <w:rsid w:val="00E17711"/>
    <w:rsid w:val="00E2086B"/>
    <w:rsid w:val="00E22D0A"/>
    <w:rsid w:val="00E3219F"/>
    <w:rsid w:val="00E50F83"/>
    <w:rsid w:val="00E51C1B"/>
    <w:rsid w:val="00E60CCC"/>
    <w:rsid w:val="00E65BA7"/>
    <w:rsid w:val="00E673D7"/>
    <w:rsid w:val="00E73721"/>
    <w:rsid w:val="00E75048"/>
    <w:rsid w:val="00E75AC2"/>
    <w:rsid w:val="00E83543"/>
    <w:rsid w:val="00E87454"/>
    <w:rsid w:val="00E928EB"/>
    <w:rsid w:val="00E93A9C"/>
    <w:rsid w:val="00EA14C9"/>
    <w:rsid w:val="00EB6A77"/>
    <w:rsid w:val="00ED0E1E"/>
    <w:rsid w:val="00ED52A4"/>
    <w:rsid w:val="00ED6316"/>
    <w:rsid w:val="00EE1756"/>
    <w:rsid w:val="00F027DF"/>
    <w:rsid w:val="00F07C8C"/>
    <w:rsid w:val="00F114F8"/>
    <w:rsid w:val="00F1454D"/>
    <w:rsid w:val="00F15A42"/>
    <w:rsid w:val="00F2420E"/>
    <w:rsid w:val="00F26C4C"/>
    <w:rsid w:val="00F32EF5"/>
    <w:rsid w:val="00F3335E"/>
    <w:rsid w:val="00F3428E"/>
    <w:rsid w:val="00F35FEA"/>
    <w:rsid w:val="00F3620C"/>
    <w:rsid w:val="00F55FC5"/>
    <w:rsid w:val="00F563A8"/>
    <w:rsid w:val="00F56DD9"/>
    <w:rsid w:val="00F63D54"/>
    <w:rsid w:val="00F70C39"/>
    <w:rsid w:val="00F71593"/>
    <w:rsid w:val="00F7664B"/>
    <w:rsid w:val="00F81141"/>
    <w:rsid w:val="00FA0F94"/>
    <w:rsid w:val="00FA1302"/>
    <w:rsid w:val="00FA54B9"/>
    <w:rsid w:val="00FB347D"/>
    <w:rsid w:val="00FB61E3"/>
    <w:rsid w:val="00FB6AE4"/>
    <w:rsid w:val="00FC14E5"/>
    <w:rsid w:val="00FC2665"/>
    <w:rsid w:val="00FC6617"/>
    <w:rsid w:val="00FD167E"/>
    <w:rsid w:val="00FD6EB2"/>
    <w:rsid w:val="00FE1660"/>
    <w:rsid w:val="00FE2C20"/>
    <w:rsid w:val="00FF2FD1"/>
    <w:rsid w:val="00FF6DDB"/>
    <w:rsid w:val="02E4336A"/>
    <w:rsid w:val="11F2A2CD"/>
    <w:rsid w:val="1639E57C"/>
    <w:rsid w:val="1FC79F65"/>
    <w:rsid w:val="75EFDAD7"/>
    <w:rsid w:val="7F4311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442C3"/>
  <w15:docId w15:val="{D96778DB-714E-5640-86C0-636D8D727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2"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19"/>
    </w:rPr>
  </w:style>
  <w:style w:type="paragraph" w:styleId="Heading2">
    <w:name w:val="heading 2"/>
    <w:basedOn w:val="ListParagraph"/>
    <w:next w:val="Normal"/>
    <w:link w:val="Heading2Char"/>
    <w:uiPriority w:val="9"/>
    <w:unhideWhenUsed/>
    <w:qFormat/>
    <w:rsid w:val="00931A8E"/>
    <w:pPr>
      <w:numPr>
        <w:ilvl w:val="1"/>
        <w:numId w:val="18"/>
      </w:numPr>
      <w:outlineLvl w:val="1"/>
    </w:pPr>
  </w:style>
  <w:style w:type="paragraph" w:styleId="Heading3">
    <w:name w:val="heading 3"/>
    <w:basedOn w:val="Normal"/>
    <w:next w:val="Normal"/>
    <w:link w:val="Heading3Char"/>
    <w:uiPriority w:val="9"/>
    <w:unhideWhenUsed/>
    <w:qFormat/>
    <w:rsid w:val="00BF34F2"/>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19"/>
    </w:rPr>
  </w:style>
  <w:style w:type="paragraph" w:styleId="Revision">
    <w:name w:val="Revision"/>
    <w:hidden/>
    <w:uiPriority w:val="99"/>
    <w:semiHidden/>
    <w:rsid w:val="00735327"/>
    <w:pPr>
      <w:spacing w:after="0" w:line="240" w:lineRule="auto"/>
    </w:pPr>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9F72A3"/>
    <w:rPr>
      <w:sz w:val="16"/>
      <w:szCs w:val="16"/>
    </w:rPr>
  </w:style>
  <w:style w:type="paragraph" w:styleId="CommentText">
    <w:name w:val="annotation text"/>
    <w:basedOn w:val="Normal"/>
    <w:link w:val="CommentTextChar"/>
    <w:uiPriority w:val="99"/>
    <w:unhideWhenUsed/>
    <w:rsid w:val="009F72A3"/>
    <w:pPr>
      <w:spacing w:line="240" w:lineRule="auto"/>
    </w:pPr>
    <w:rPr>
      <w:sz w:val="20"/>
      <w:szCs w:val="20"/>
    </w:rPr>
  </w:style>
  <w:style w:type="character" w:customStyle="1" w:styleId="CommentTextChar">
    <w:name w:val="Comment Text Char"/>
    <w:basedOn w:val="DefaultParagraphFont"/>
    <w:link w:val="CommentText"/>
    <w:uiPriority w:val="99"/>
    <w:rsid w:val="009F72A3"/>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F72A3"/>
    <w:rPr>
      <w:b/>
      <w:bCs/>
    </w:rPr>
  </w:style>
  <w:style w:type="character" w:customStyle="1" w:styleId="CommentSubjectChar">
    <w:name w:val="Comment Subject Char"/>
    <w:basedOn w:val="CommentTextChar"/>
    <w:link w:val="CommentSubject"/>
    <w:uiPriority w:val="99"/>
    <w:semiHidden/>
    <w:rsid w:val="009F72A3"/>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766E4F"/>
    <w:rPr>
      <w:color w:val="0563C1" w:themeColor="hyperlink"/>
      <w:u w:val="single"/>
    </w:rPr>
  </w:style>
  <w:style w:type="character" w:styleId="UnresolvedMention">
    <w:name w:val="Unresolved Mention"/>
    <w:basedOn w:val="DefaultParagraphFont"/>
    <w:uiPriority w:val="99"/>
    <w:semiHidden/>
    <w:unhideWhenUsed/>
    <w:rsid w:val="00766E4F"/>
    <w:rPr>
      <w:color w:val="605E5C"/>
      <w:shd w:val="clear" w:color="auto" w:fill="E1DFDD"/>
    </w:rPr>
  </w:style>
  <w:style w:type="paragraph" w:styleId="Header">
    <w:name w:val="header"/>
    <w:basedOn w:val="Normal"/>
    <w:link w:val="HeaderChar"/>
    <w:uiPriority w:val="99"/>
    <w:unhideWhenUsed/>
    <w:rsid w:val="00C31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6D0"/>
    <w:rPr>
      <w:rFonts w:ascii="Times New Roman" w:eastAsia="Times New Roman" w:hAnsi="Times New Roman" w:cs="Times New Roman"/>
      <w:color w:val="000000"/>
      <w:sz w:val="24"/>
    </w:rPr>
  </w:style>
  <w:style w:type="paragraph" w:styleId="TOCHeading">
    <w:name w:val="TOC Heading"/>
    <w:basedOn w:val="Heading1"/>
    <w:next w:val="Normal"/>
    <w:uiPriority w:val="39"/>
    <w:unhideWhenUsed/>
    <w:qFormat/>
    <w:rsid w:val="00543FED"/>
    <w:pPr>
      <w:spacing w:before="240"/>
      <w:ind w:left="0" w:firstLine="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543FED"/>
    <w:pPr>
      <w:spacing w:after="100"/>
      <w:ind w:left="0"/>
    </w:pPr>
  </w:style>
  <w:style w:type="paragraph" w:styleId="ListParagraph">
    <w:name w:val="List Paragraph"/>
    <w:basedOn w:val="Normal"/>
    <w:uiPriority w:val="34"/>
    <w:qFormat/>
    <w:rsid w:val="00FB6AE4"/>
    <w:pPr>
      <w:ind w:left="720"/>
      <w:contextualSpacing/>
    </w:pPr>
  </w:style>
  <w:style w:type="character" w:customStyle="1" w:styleId="Heading2Char">
    <w:name w:val="Heading 2 Char"/>
    <w:basedOn w:val="DefaultParagraphFont"/>
    <w:link w:val="Heading2"/>
    <w:uiPriority w:val="9"/>
    <w:rsid w:val="00931A8E"/>
    <w:rPr>
      <w:rFonts w:ascii="Times New Roman" w:eastAsia="Times New Roman" w:hAnsi="Times New Roman" w:cs="Times New Roman"/>
      <w:color w:val="000000"/>
      <w:sz w:val="24"/>
    </w:rPr>
  </w:style>
  <w:style w:type="table" w:customStyle="1" w:styleId="TableGrid1">
    <w:name w:val="Table Grid1"/>
    <w:rsid w:val="00630170"/>
    <w:pPr>
      <w:spacing w:after="0" w:line="240" w:lineRule="auto"/>
    </w:pPr>
    <w:rPr>
      <w:lang w:val="en-US" w:eastAsia="en-US"/>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BF34F2"/>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8205F0"/>
    <w:pPr>
      <w:spacing w:after="100"/>
      <w:ind w:left="240"/>
    </w:pPr>
  </w:style>
  <w:style w:type="character" w:styleId="FollowedHyperlink">
    <w:name w:val="FollowedHyperlink"/>
    <w:basedOn w:val="DefaultParagraphFont"/>
    <w:uiPriority w:val="99"/>
    <w:semiHidden/>
    <w:unhideWhenUsed/>
    <w:rsid w:val="00FA54B9"/>
    <w:rPr>
      <w:color w:val="954F72" w:themeColor="followedHyperlink"/>
      <w:u w:val="single"/>
    </w:rPr>
  </w:style>
  <w:style w:type="table" w:customStyle="1" w:styleId="TableGrid0">
    <w:name w:val="Table Grid0"/>
    <w:basedOn w:val="TableNormal"/>
    <w:uiPriority w:val="39"/>
    <w:rsid w:val="00DF6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61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90C68-AE61-482E-82AF-AD9DADF16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6223</Words>
  <Characters>35473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Surgenor</dc:creator>
  <cp:keywords/>
  <dc:description/>
  <cp:lastModifiedBy>Lakeview Community Association</cp:lastModifiedBy>
  <cp:revision>3</cp:revision>
  <dcterms:created xsi:type="dcterms:W3CDTF">2023-08-22T18:58:00Z</dcterms:created>
  <dcterms:modified xsi:type="dcterms:W3CDTF">2023-08-22T18:58:00Z</dcterms:modified>
</cp:coreProperties>
</file>